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18FCD" w14:textId="77777777" w:rsidR="00453718" w:rsidRDefault="00453718" w:rsidP="00D93943">
      <w:pPr>
        <w:spacing w:before="120" w:after="120" w:line="24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53718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B5B4F28" wp14:editId="231B9F19">
            <wp:extent cx="3053225" cy="605163"/>
            <wp:effectExtent l="0" t="0" r="0" b="4445"/>
            <wp:docPr id="1" name="Picture 1" descr="DB CAN NJ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BCANNJ Logo PNG 4.24.1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172" cy="63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8B20C" w14:textId="6CBBC249" w:rsidR="00D93943" w:rsidRPr="00DA0683" w:rsidRDefault="00296754" w:rsidP="00DA0683">
      <w:pPr>
        <w:spacing w:before="360" w:after="120" w:line="240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93943">
        <w:rPr>
          <w:rFonts w:ascii="Arial" w:hAnsi="Arial" w:cs="Arial"/>
          <w:b/>
          <w:sz w:val="28"/>
          <w:szCs w:val="28"/>
          <w:u w:val="single"/>
        </w:rPr>
        <w:t>Guidelines for Making Videos Accessible for DeafBlind Viewers</w:t>
      </w:r>
      <w:r w:rsidR="00D93943" w:rsidRPr="00D93943">
        <w:rPr>
          <w:rFonts w:ascii="Arial" w:hAnsi="Arial" w:cs="Arial"/>
          <w:i/>
          <w:color w:val="000000"/>
          <w:shd w:val="clear" w:color="auto" w:fill="FFFFFF"/>
        </w:rPr>
        <w:t>:</w:t>
      </w:r>
    </w:p>
    <w:p w14:paraId="65134ABA" w14:textId="764BEDBE" w:rsidR="00D93943" w:rsidRPr="00D93943" w:rsidRDefault="00DA0683" w:rsidP="00D93943">
      <w:pPr>
        <w:spacing w:after="120" w:line="280" w:lineRule="atLeast"/>
        <w:jc w:val="center"/>
        <w:rPr>
          <w:rFonts w:ascii="Arial" w:hAnsi="Arial" w:cs="Arial"/>
          <w:i/>
          <w:color w:val="000000"/>
          <w:shd w:val="clear" w:color="auto" w:fill="FFFFFF"/>
        </w:rPr>
      </w:pPr>
      <w:r>
        <w:rPr>
          <w:rFonts w:ascii="Arial" w:hAnsi="Arial" w:cs="Arial"/>
          <w:i/>
          <w:color w:val="000000"/>
          <w:shd w:val="clear" w:color="auto" w:fill="FFFFFF"/>
        </w:rPr>
        <w:t xml:space="preserve">By </w:t>
      </w:r>
      <w:r w:rsidR="00D93943" w:rsidRPr="00D93943">
        <w:rPr>
          <w:rFonts w:ascii="Arial" w:hAnsi="Arial" w:cs="Arial"/>
          <w:i/>
          <w:color w:val="000000"/>
          <w:shd w:val="clear" w:color="auto" w:fill="FFFFFF"/>
        </w:rPr>
        <w:t xml:space="preserve">Alice Eaddy, Jon Gabry, Katherine Gabry, Mark </w:t>
      </w:r>
      <w:proofErr w:type="spellStart"/>
      <w:r w:rsidR="00D93943" w:rsidRPr="00D93943">
        <w:rPr>
          <w:rFonts w:ascii="Arial" w:hAnsi="Arial" w:cs="Arial"/>
          <w:i/>
          <w:color w:val="000000"/>
          <w:shd w:val="clear" w:color="auto" w:fill="FFFFFF"/>
        </w:rPr>
        <w:t>Gasaway</w:t>
      </w:r>
      <w:proofErr w:type="spellEnd"/>
      <w:r w:rsidR="00D93943" w:rsidRPr="00D93943">
        <w:rPr>
          <w:rFonts w:ascii="Arial" w:hAnsi="Arial" w:cs="Arial"/>
          <w:i/>
          <w:color w:val="000000"/>
          <w:shd w:val="clear" w:color="auto" w:fill="FFFFFF"/>
        </w:rPr>
        <w:t xml:space="preserve">, Tara </w:t>
      </w:r>
      <w:proofErr w:type="spellStart"/>
      <w:r w:rsidR="00D93943" w:rsidRPr="00D93943">
        <w:rPr>
          <w:rFonts w:ascii="Arial" w:hAnsi="Arial" w:cs="Arial"/>
          <w:i/>
          <w:color w:val="000000"/>
          <w:shd w:val="clear" w:color="auto" w:fill="FFFFFF"/>
        </w:rPr>
        <w:t>Invidiato</w:t>
      </w:r>
      <w:proofErr w:type="spellEnd"/>
      <w:r w:rsidR="00D93943" w:rsidRPr="00D93943">
        <w:rPr>
          <w:rFonts w:ascii="Arial" w:hAnsi="Arial" w:cs="Arial"/>
          <w:i/>
          <w:color w:val="000000"/>
          <w:shd w:val="clear" w:color="auto" w:fill="FFFFFF"/>
        </w:rPr>
        <w:t xml:space="preserve"> and Anne McQuade</w:t>
      </w:r>
    </w:p>
    <w:p w14:paraId="3026AFA4" w14:textId="33F23D4A" w:rsidR="001A2C04" w:rsidRDefault="001E25E4" w:rsidP="00375473">
      <w:pPr>
        <w:spacing w:before="240" w:after="120" w:line="360" w:lineRule="atLeas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Providing e</w:t>
      </w:r>
      <w:r w:rsidR="004537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qual access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results in</w:t>
      </w:r>
      <w:r w:rsidR="007C662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dependable, quality information</w:t>
      </w:r>
      <w:r w:rsidR="007C662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for all</w:t>
      </w:r>
      <w:r w:rsidR="004537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Each individual who has a hearing or vision loss is different. </w:t>
      </w:r>
      <w:r w:rsidR="007C6623">
        <w:rPr>
          <w:rFonts w:ascii="Arial" w:hAnsi="Arial" w:cs="Arial"/>
          <w:color w:val="000000"/>
          <w:sz w:val="24"/>
          <w:szCs w:val="24"/>
          <w:shd w:val="clear" w:color="auto" w:fill="FFFFFF"/>
        </w:rPr>
        <w:t>An adaptation may work</w:t>
      </w:r>
      <w:r w:rsidR="00296754" w:rsidRPr="005364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for one,</w:t>
      </w:r>
      <w:r w:rsidR="001110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754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but </w:t>
      </w:r>
      <w:r w:rsidR="001110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not </w:t>
      </w:r>
      <w:r w:rsidR="00296754" w:rsidRPr="005364B4">
        <w:rPr>
          <w:rFonts w:ascii="Arial" w:hAnsi="Arial" w:cs="Arial"/>
          <w:color w:val="000000"/>
          <w:sz w:val="24"/>
          <w:szCs w:val="24"/>
          <w:shd w:val="clear" w:color="auto" w:fill="FFFFFF"/>
        </w:rPr>
        <w:t>for all. The</w:t>
      </w:r>
      <w:r w:rsidR="00C80861">
        <w:rPr>
          <w:rFonts w:ascii="Arial" w:hAnsi="Arial" w:cs="Arial"/>
          <w:color w:val="000000"/>
          <w:sz w:val="24"/>
          <w:szCs w:val="24"/>
          <w:shd w:val="clear" w:color="auto" w:fill="FFFFFF"/>
        </w:rPr>
        <w:t>se</w:t>
      </w:r>
      <w:r w:rsidR="00296754" w:rsidRPr="005364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A2C04" w:rsidRPr="005364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guidelines were developed by </w:t>
      </w:r>
      <w:r w:rsidR="007C6623">
        <w:rPr>
          <w:rFonts w:ascii="Arial" w:hAnsi="Arial" w:cs="Arial"/>
          <w:color w:val="000000"/>
          <w:sz w:val="24"/>
          <w:szCs w:val="24"/>
          <w:shd w:val="clear" w:color="auto" w:fill="FFFFFF"/>
        </w:rPr>
        <w:t>people who</w:t>
      </w:r>
      <w:r w:rsidR="001A2C04" w:rsidRPr="005364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have varying amounts of vision and hearing. By thoughtfully applying the</w:t>
      </w:r>
      <w:r w:rsidR="00C80861">
        <w:rPr>
          <w:rFonts w:ascii="Arial" w:hAnsi="Arial" w:cs="Arial"/>
          <w:color w:val="000000"/>
          <w:sz w:val="24"/>
          <w:szCs w:val="24"/>
          <w:shd w:val="clear" w:color="auto" w:fill="FFFFFF"/>
        </w:rPr>
        <w:t>se guidelines</w:t>
      </w:r>
      <w:r w:rsidR="001A2C04" w:rsidRPr="005364B4">
        <w:rPr>
          <w:rFonts w:ascii="Arial" w:hAnsi="Arial" w:cs="Arial"/>
          <w:color w:val="000000"/>
          <w:sz w:val="24"/>
          <w:szCs w:val="24"/>
          <w:shd w:val="clear" w:color="auto" w:fill="FFFFFF"/>
        </w:rPr>
        <w:t>, your videos will have a high</w:t>
      </w:r>
      <w:r w:rsidR="00783E28">
        <w:rPr>
          <w:rFonts w:ascii="Arial" w:hAnsi="Arial" w:cs="Arial"/>
          <w:color w:val="000000"/>
          <w:sz w:val="24"/>
          <w:szCs w:val="24"/>
          <w:shd w:val="clear" w:color="auto" w:fill="FFFFFF"/>
        </w:rPr>
        <w:t>er</w:t>
      </w:r>
      <w:r w:rsidR="001A2C04" w:rsidRPr="005364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probab</w:t>
      </w:r>
      <w:r w:rsidR="00766F04">
        <w:rPr>
          <w:rFonts w:ascii="Arial" w:hAnsi="Arial" w:cs="Arial"/>
          <w:color w:val="000000"/>
          <w:sz w:val="24"/>
          <w:szCs w:val="24"/>
          <w:shd w:val="clear" w:color="auto" w:fill="FFFFFF"/>
        </w:rPr>
        <w:t>ility</w:t>
      </w:r>
      <w:r w:rsidR="001A2C04" w:rsidRPr="005364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being ac</w:t>
      </w:r>
      <w:r w:rsidR="00453718">
        <w:rPr>
          <w:rFonts w:ascii="Arial" w:hAnsi="Arial" w:cs="Arial"/>
          <w:color w:val="000000"/>
          <w:sz w:val="24"/>
          <w:szCs w:val="24"/>
          <w:shd w:val="clear" w:color="auto" w:fill="FFFFFF"/>
        </w:rPr>
        <w:t>cessible to all.</w:t>
      </w:r>
    </w:p>
    <w:p w14:paraId="572CF9E6" w14:textId="77777777" w:rsidR="00D93943" w:rsidRPr="00827AB0" w:rsidRDefault="00D93943" w:rsidP="00827AB0">
      <w:pPr>
        <w:spacing w:before="240" w:after="120" w:line="360" w:lineRule="atLeast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827AB0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Accessibility Options</w:t>
      </w:r>
    </w:p>
    <w:p w14:paraId="737BC5CB" w14:textId="77777777" w:rsidR="001A2C04" w:rsidRPr="005364B4" w:rsidRDefault="00827AB0" w:rsidP="00D93943">
      <w:pPr>
        <w:spacing w:before="120" w:after="120" w:line="360" w:lineRule="atLeas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Before making your video available to the public, consider whether it </w:t>
      </w:r>
      <w:r w:rsidR="0056760C" w:rsidRPr="005364B4">
        <w:rPr>
          <w:rFonts w:ascii="Arial" w:hAnsi="Arial" w:cs="Arial"/>
          <w:color w:val="000000"/>
          <w:sz w:val="24"/>
          <w:szCs w:val="24"/>
          <w:shd w:val="clear" w:color="auto" w:fill="FFFFFF"/>
        </w:rPr>
        <w:t>include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56760C" w:rsidRPr="005364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B46D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these </w:t>
      </w:r>
      <w:r w:rsidR="0056760C" w:rsidRPr="005364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options so that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those who are deafblind</w:t>
      </w:r>
      <w:r w:rsidR="004537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6760C" w:rsidRPr="005364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can </w:t>
      </w:r>
      <w:r w:rsidR="00783E28">
        <w:rPr>
          <w:rFonts w:ascii="Arial" w:hAnsi="Arial" w:cs="Arial"/>
          <w:color w:val="000000"/>
          <w:sz w:val="24"/>
          <w:szCs w:val="24"/>
          <w:shd w:val="clear" w:color="auto" w:fill="FFFFFF"/>
        </w:rPr>
        <w:t>gain full access using their own technology:</w:t>
      </w:r>
    </w:p>
    <w:p w14:paraId="51940093" w14:textId="41649909" w:rsidR="007632A7" w:rsidRDefault="007632A7" w:rsidP="00C80861">
      <w:pPr>
        <w:pStyle w:val="ListParagraph"/>
        <w:numPr>
          <w:ilvl w:val="0"/>
          <w:numId w:val="3"/>
        </w:numPr>
        <w:spacing w:before="120" w:after="120" w:line="320" w:lineRule="atLeast"/>
        <w:contextualSpacing w:val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Sign language interpret</w:t>
      </w:r>
      <w:r w:rsidR="00300832">
        <w:rPr>
          <w:rFonts w:ascii="Arial" w:hAnsi="Arial" w:cs="Arial"/>
          <w:color w:val="000000"/>
          <w:sz w:val="24"/>
          <w:szCs w:val="24"/>
          <w:shd w:val="clear" w:color="auto" w:fill="FFFFFF"/>
        </w:rPr>
        <w:t>er or translator (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at least half the </w:t>
      </w:r>
      <w:r w:rsidR="00300832">
        <w:rPr>
          <w:rFonts w:ascii="Arial" w:hAnsi="Arial" w:cs="Arial"/>
          <w:color w:val="000000"/>
          <w:sz w:val="24"/>
          <w:szCs w:val="24"/>
          <w:shd w:val="clear" w:color="auto" w:fill="FFFFFF"/>
        </w:rPr>
        <w:t>height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the screen</w:t>
      </w:r>
      <w:r w:rsidR="00300832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</w:p>
    <w:p w14:paraId="4936FAD4" w14:textId="253A8884" w:rsidR="007632A7" w:rsidRDefault="001A2C04" w:rsidP="00C80861">
      <w:pPr>
        <w:pStyle w:val="ListParagraph"/>
        <w:numPr>
          <w:ilvl w:val="0"/>
          <w:numId w:val="3"/>
        </w:numPr>
        <w:spacing w:before="120" w:after="120" w:line="320" w:lineRule="atLeast"/>
        <w:contextualSpacing w:val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364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</w:t>
      </w:r>
      <w:r w:rsidR="0001576D" w:rsidRPr="005364B4">
        <w:rPr>
          <w:rFonts w:ascii="Arial" w:hAnsi="Arial" w:cs="Arial"/>
          <w:color w:val="000000"/>
          <w:sz w:val="24"/>
          <w:szCs w:val="24"/>
          <w:shd w:val="clear" w:color="auto" w:fill="FFFFFF"/>
        </w:rPr>
        <w:t>described transcript</w:t>
      </w:r>
      <w:r w:rsidR="00783E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(available as a preview prior to viewing the video)</w:t>
      </w:r>
    </w:p>
    <w:p w14:paraId="6FA39432" w14:textId="5DBA2554" w:rsidR="0056760C" w:rsidRPr="007632A7" w:rsidRDefault="0056760C" w:rsidP="00C80861">
      <w:pPr>
        <w:pStyle w:val="ListParagraph"/>
        <w:numPr>
          <w:ilvl w:val="0"/>
          <w:numId w:val="3"/>
        </w:numPr>
        <w:spacing w:before="120" w:after="120" w:line="320" w:lineRule="atLeast"/>
        <w:contextualSpacing w:val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632A7">
        <w:rPr>
          <w:rFonts w:ascii="Arial" w:hAnsi="Arial" w:cs="Arial"/>
          <w:color w:val="000000"/>
          <w:sz w:val="24"/>
          <w:szCs w:val="24"/>
          <w:shd w:val="clear" w:color="auto" w:fill="FFFFFF"/>
        </w:rPr>
        <w:t>Captions, in large print</w:t>
      </w:r>
      <w:r w:rsidR="00383900" w:rsidRPr="007632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in a color in contrast to the background</w:t>
      </w:r>
    </w:p>
    <w:p w14:paraId="717941C4" w14:textId="77777777" w:rsidR="001A2C04" w:rsidRPr="005364B4" w:rsidRDefault="005D62FC" w:rsidP="00C80861">
      <w:pPr>
        <w:pStyle w:val="ListParagraph"/>
        <w:numPr>
          <w:ilvl w:val="0"/>
          <w:numId w:val="3"/>
        </w:numPr>
        <w:spacing w:before="120" w:after="120" w:line="320" w:lineRule="atLeast"/>
        <w:contextualSpacing w:val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364B4">
        <w:rPr>
          <w:rFonts w:ascii="Arial" w:hAnsi="Arial" w:cs="Arial"/>
          <w:color w:val="000000"/>
          <w:sz w:val="24"/>
          <w:szCs w:val="24"/>
          <w:shd w:val="clear" w:color="auto" w:fill="FFFFFF"/>
        </w:rPr>
        <w:t>V</w:t>
      </w:r>
      <w:r w:rsidR="001A2C04" w:rsidRPr="005364B4">
        <w:rPr>
          <w:rFonts w:ascii="Arial" w:hAnsi="Arial" w:cs="Arial"/>
          <w:color w:val="000000"/>
          <w:sz w:val="24"/>
          <w:szCs w:val="24"/>
          <w:shd w:val="clear" w:color="auto" w:fill="FFFFFF"/>
        </w:rPr>
        <w:t>isual and environmental descriptions</w:t>
      </w:r>
      <w:r w:rsidRPr="005364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added </w:t>
      </w:r>
      <w:r w:rsidR="0056760C" w:rsidRPr="005364B4">
        <w:rPr>
          <w:rFonts w:ascii="Arial" w:hAnsi="Arial" w:cs="Arial"/>
          <w:color w:val="000000"/>
          <w:sz w:val="24"/>
          <w:szCs w:val="24"/>
          <w:shd w:val="clear" w:color="auto" w:fill="FFFFFF"/>
        </w:rPr>
        <w:t>to the captions (</w:t>
      </w:r>
      <w:r w:rsidRPr="005364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ex: &lt;points to </w:t>
      </w:r>
      <w:r w:rsidR="002C3E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</w:t>
      </w:r>
      <w:r w:rsidRPr="005364B4">
        <w:rPr>
          <w:rFonts w:ascii="Arial" w:hAnsi="Arial" w:cs="Arial"/>
          <w:color w:val="000000"/>
          <w:sz w:val="24"/>
          <w:szCs w:val="24"/>
          <w:shd w:val="clear" w:color="auto" w:fill="FFFFFF"/>
        </w:rPr>
        <w:t>small stack of pumpkins at right</w:t>
      </w:r>
      <w:r w:rsidR="0001576D" w:rsidRPr="005364B4">
        <w:rPr>
          <w:rFonts w:ascii="Arial" w:hAnsi="Arial" w:cs="Arial"/>
          <w:color w:val="000000"/>
          <w:sz w:val="24"/>
          <w:szCs w:val="24"/>
          <w:shd w:val="clear" w:color="auto" w:fill="FFFFFF"/>
        </w:rPr>
        <w:t>&gt;)</w:t>
      </w:r>
    </w:p>
    <w:p w14:paraId="53DCE2EE" w14:textId="77777777" w:rsidR="005D62FC" w:rsidRPr="00783E28" w:rsidRDefault="00783E28" w:rsidP="00C80861">
      <w:pPr>
        <w:pStyle w:val="ListParagraph"/>
        <w:numPr>
          <w:ilvl w:val="0"/>
          <w:numId w:val="3"/>
        </w:numPr>
        <w:spacing w:before="120" w:after="120" w:line="320" w:lineRule="atLeast"/>
        <w:contextualSpacing w:val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83E28">
        <w:rPr>
          <w:rFonts w:ascii="Arial" w:hAnsi="Arial" w:cs="Arial"/>
          <w:color w:val="000000"/>
          <w:sz w:val="24"/>
          <w:szCs w:val="24"/>
          <w:shd w:val="clear" w:color="auto" w:fill="FFFFFF"/>
        </w:rPr>
        <w:t>Audio description</w:t>
      </w:r>
    </w:p>
    <w:p w14:paraId="5BFA9F7F" w14:textId="77777777" w:rsidR="0001576D" w:rsidRPr="00783E28" w:rsidRDefault="0001576D" w:rsidP="00C80861">
      <w:pPr>
        <w:pStyle w:val="ListParagraph"/>
        <w:numPr>
          <w:ilvl w:val="1"/>
          <w:numId w:val="3"/>
        </w:numPr>
        <w:spacing w:before="120" w:after="120" w:line="320" w:lineRule="atLeast"/>
        <w:ind w:left="1170"/>
        <w:contextualSpacing w:val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83E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If the speaker is </w:t>
      </w:r>
      <w:r w:rsidR="00827AB0">
        <w:rPr>
          <w:rFonts w:ascii="Arial" w:hAnsi="Arial" w:cs="Arial"/>
          <w:color w:val="000000"/>
          <w:sz w:val="24"/>
          <w:szCs w:val="24"/>
          <w:shd w:val="clear" w:color="auto" w:fill="FFFFFF"/>
        </w:rPr>
        <w:t>talking</w:t>
      </w:r>
      <w:r w:rsidR="00C27A52" w:rsidRPr="00783E28">
        <w:rPr>
          <w:rFonts w:ascii="Arial" w:hAnsi="Arial" w:cs="Arial"/>
          <w:color w:val="000000"/>
          <w:sz w:val="24"/>
          <w:szCs w:val="24"/>
          <w:shd w:val="clear" w:color="auto" w:fill="FFFFFF"/>
        </w:rPr>
        <w:t>, include visual and environmental information</w:t>
      </w:r>
    </w:p>
    <w:p w14:paraId="38C5BF93" w14:textId="1DAFD1B5" w:rsidR="0001576D" w:rsidRPr="00783E28" w:rsidRDefault="0001576D" w:rsidP="00C80861">
      <w:pPr>
        <w:pStyle w:val="ListParagraph"/>
        <w:numPr>
          <w:ilvl w:val="1"/>
          <w:numId w:val="3"/>
        </w:numPr>
        <w:spacing w:before="120" w:after="120" w:line="320" w:lineRule="atLeast"/>
        <w:ind w:left="1170"/>
        <w:contextualSpacing w:val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83E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If the speaker is signing, the spoken dialog can include visual and environmental information </w:t>
      </w:r>
      <w:r w:rsidR="00783E28" w:rsidRPr="00783E28">
        <w:rPr>
          <w:rFonts w:ascii="Arial" w:hAnsi="Arial" w:cs="Arial"/>
          <w:color w:val="000000"/>
          <w:sz w:val="24"/>
          <w:szCs w:val="24"/>
          <w:shd w:val="clear" w:color="auto" w:fill="FFFFFF"/>
        </w:rPr>
        <w:t>in the captions (</w:t>
      </w:r>
      <w:r w:rsidRPr="00783E28">
        <w:rPr>
          <w:rFonts w:ascii="Arial" w:hAnsi="Arial" w:cs="Arial"/>
          <w:color w:val="000000"/>
          <w:sz w:val="24"/>
          <w:szCs w:val="24"/>
          <w:shd w:val="clear" w:color="auto" w:fill="FFFFFF"/>
        </w:rPr>
        <w:t>as in #</w:t>
      </w:r>
      <w:r w:rsidR="007632A7">
        <w:rPr>
          <w:rFonts w:ascii="Arial" w:hAnsi="Arial" w:cs="Arial"/>
          <w:color w:val="000000"/>
          <w:sz w:val="24"/>
          <w:szCs w:val="24"/>
          <w:shd w:val="clear" w:color="auto" w:fill="FFFFFF"/>
        </w:rPr>
        <w:t>4</w:t>
      </w:r>
      <w:r w:rsidRPr="00783E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above</w:t>
      </w:r>
      <w:r w:rsidR="00783E28" w:rsidRPr="00783E28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</w:p>
    <w:p w14:paraId="15534E96" w14:textId="77777777" w:rsidR="001A2C04" w:rsidRPr="005364B4" w:rsidRDefault="00783E28" w:rsidP="00C80861">
      <w:pPr>
        <w:pStyle w:val="ListParagraph"/>
        <w:numPr>
          <w:ilvl w:val="0"/>
          <w:numId w:val="3"/>
        </w:numPr>
        <w:spacing w:before="120" w:after="120" w:line="320" w:lineRule="atLeast"/>
        <w:contextualSpacing w:val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Playing</w:t>
      </w:r>
      <w:r w:rsidR="005D62FC" w:rsidRPr="005364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</w:t>
      </w:r>
      <w:r w:rsidR="001A2C04" w:rsidRPr="005364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he </w:t>
      </w:r>
      <w:r w:rsidR="005D62FC" w:rsidRPr="005364B4">
        <w:rPr>
          <w:rFonts w:ascii="Arial" w:hAnsi="Arial" w:cs="Arial"/>
          <w:color w:val="000000"/>
          <w:sz w:val="24"/>
          <w:szCs w:val="24"/>
          <w:shd w:val="clear" w:color="auto" w:fill="FFFFFF"/>
        </w:rPr>
        <w:t>video</w:t>
      </w:r>
      <w:r w:rsidR="001A2C04" w:rsidRPr="005364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at </w:t>
      </w:r>
      <w:r w:rsidR="00766F04">
        <w:rPr>
          <w:rFonts w:ascii="Arial" w:hAnsi="Arial" w:cs="Arial"/>
          <w:color w:val="000000"/>
          <w:sz w:val="24"/>
          <w:szCs w:val="24"/>
          <w:shd w:val="clear" w:color="auto" w:fill="FFFFFF"/>
        </w:rPr>
        <w:t>an</w:t>
      </w:r>
      <w:r w:rsidR="001A2C04" w:rsidRPr="005364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optimal speed for the viewer</w:t>
      </w:r>
    </w:p>
    <w:p w14:paraId="37FA7E59" w14:textId="0508F76B" w:rsidR="0056760C" w:rsidRPr="005364B4" w:rsidRDefault="0056760C" w:rsidP="00C80861">
      <w:pPr>
        <w:pStyle w:val="ListParagraph"/>
        <w:numPr>
          <w:ilvl w:val="0"/>
          <w:numId w:val="3"/>
        </w:numPr>
        <w:spacing w:before="120" w:after="120" w:line="320" w:lineRule="atLeast"/>
        <w:contextualSpacing w:val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364B4">
        <w:rPr>
          <w:rFonts w:ascii="Arial" w:hAnsi="Arial" w:cs="Arial"/>
          <w:color w:val="000000"/>
          <w:sz w:val="24"/>
          <w:szCs w:val="24"/>
          <w:shd w:val="clear" w:color="auto" w:fill="FFFFFF"/>
        </w:rPr>
        <w:t>A contact</w:t>
      </w:r>
      <w:r w:rsidR="00C27A52" w:rsidRPr="005364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person,</w:t>
      </w:r>
      <w:r w:rsidR="00D939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case the </w:t>
      </w:r>
      <w:r w:rsidRPr="005364B4">
        <w:rPr>
          <w:rFonts w:ascii="Arial" w:hAnsi="Arial" w:cs="Arial"/>
          <w:color w:val="000000"/>
          <w:sz w:val="24"/>
          <w:szCs w:val="24"/>
          <w:shd w:val="clear" w:color="auto" w:fill="FFFFFF"/>
        </w:rPr>
        <w:t>options</w:t>
      </w:r>
      <w:r w:rsidR="00D939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above</w:t>
      </w:r>
      <w:r w:rsidRPr="005364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fail</w:t>
      </w:r>
    </w:p>
    <w:p w14:paraId="1FCDFC78" w14:textId="77777777" w:rsidR="00827AB0" w:rsidRPr="00827AB0" w:rsidRDefault="00827AB0" w:rsidP="00827AB0">
      <w:pPr>
        <w:spacing w:before="240" w:after="120" w:line="360" w:lineRule="atLeast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827AB0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Adapted Longer Films</w:t>
      </w:r>
    </w:p>
    <w:p w14:paraId="3C5B3CCB" w14:textId="12632076" w:rsidR="001A2C04" w:rsidRPr="005364B4" w:rsidRDefault="005D62FC" w:rsidP="00D93943">
      <w:pPr>
        <w:spacing w:before="120" w:after="120" w:line="360" w:lineRule="atLeas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364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Adapted longer films can be broken into shorter segments with a preview summary provided before each segment. </w:t>
      </w:r>
      <w:r w:rsidR="0001576D" w:rsidRPr="005364B4">
        <w:rPr>
          <w:rFonts w:ascii="Arial" w:hAnsi="Arial" w:cs="Arial"/>
          <w:color w:val="000000"/>
          <w:sz w:val="24"/>
          <w:szCs w:val="24"/>
          <w:shd w:val="clear" w:color="auto" w:fill="FFFFFF"/>
        </w:rPr>
        <w:t>This helps to explain the plot and the characters</w:t>
      </w:r>
      <w:r w:rsidR="007C662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before jumping into the story</w:t>
      </w:r>
      <w:r w:rsidR="0001576D" w:rsidRPr="005364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7C662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As the </w:t>
      </w:r>
      <w:r w:rsidR="00827A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virtual </w:t>
      </w:r>
      <w:r w:rsidR="007C6623">
        <w:rPr>
          <w:rFonts w:ascii="Arial" w:hAnsi="Arial" w:cs="Arial"/>
          <w:color w:val="000000"/>
          <w:sz w:val="24"/>
          <w:szCs w:val="24"/>
          <w:shd w:val="clear" w:color="auto" w:fill="FFFFFF"/>
        </w:rPr>
        <w:t>screen comes up,</w:t>
      </w:r>
      <w:r w:rsidRPr="005364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provide clear directions on how to size the </w:t>
      </w:r>
      <w:r w:rsidR="00766F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Zoom </w:t>
      </w:r>
      <w:r w:rsidRPr="005364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window to be able to see both the speaker and the interpreter. </w:t>
      </w:r>
      <w:r w:rsidR="0001576D" w:rsidRPr="005364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Provide </w:t>
      </w:r>
      <w:r w:rsidR="005364B4" w:rsidRPr="005364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</w:t>
      </w:r>
      <w:r w:rsidR="0001576D" w:rsidRPr="005364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described transcript several days </w:t>
      </w:r>
      <w:r w:rsidR="00DE64AB">
        <w:rPr>
          <w:rFonts w:ascii="Arial" w:hAnsi="Arial" w:cs="Arial"/>
          <w:color w:val="000000"/>
          <w:sz w:val="24"/>
          <w:szCs w:val="24"/>
          <w:shd w:val="clear" w:color="auto" w:fill="FFFFFF"/>
        </w:rPr>
        <w:t>before</w:t>
      </w:r>
      <w:r w:rsidR="0001576D" w:rsidRPr="005364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screening so </w:t>
      </w:r>
      <w:r w:rsidR="007C6623">
        <w:rPr>
          <w:rFonts w:ascii="Arial" w:hAnsi="Arial" w:cs="Arial"/>
          <w:color w:val="000000"/>
          <w:sz w:val="24"/>
          <w:szCs w:val="24"/>
          <w:shd w:val="clear" w:color="auto" w:fill="FFFFFF"/>
        </w:rPr>
        <w:t>that individuals can preview and know what to expect in the story.</w:t>
      </w:r>
    </w:p>
    <w:p w14:paraId="62AE85EE" w14:textId="77777777" w:rsidR="00360443" w:rsidRDefault="00360443">
      <w:pP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br w:type="page"/>
      </w:r>
    </w:p>
    <w:p w14:paraId="1338103D" w14:textId="28912112" w:rsidR="0056760C" w:rsidRPr="005364B4" w:rsidRDefault="0056760C" w:rsidP="00D93943">
      <w:pPr>
        <w:spacing w:before="120" w:after="120" w:line="360" w:lineRule="atLeast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5364B4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lastRenderedPageBreak/>
        <w:t>Making Your Video</w:t>
      </w:r>
    </w:p>
    <w:p w14:paraId="17CDE597" w14:textId="77777777" w:rsidR="007632A7" w:rsidRDefault="007632A7" w:rsidP="00D93943">
      <w:pPr>
        <w:pStyle w:val="ListParagraph"/>
        <w:numPr>
          <w:ilvl w:val="0"/>
          <w:numId w:val="1"/>
        </w:numPr>
        <w:spacing w:before="120" w:after="120" w:line="360" w:lineRule="atLeast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Interpreter or translator.</w:t>
      </w:r>
    </w:p>
    <w:p w14:paraId="6060194F" w14:textId="77777777" w:rsidR="007632A7" w:rsidRPr="007632A7" w:rsidRDefault="007632A7" w:rsidP="00A330B3">
      <w:pPr>
        <w:pStyle w:val="ListParagraph"/>
        <w:numPr>
          <w:ilvl w:val="1"/>
          <w:numId w:val="1"/>
        </w:numPr>
        <w:spacing w:before="120" w:after="120" w:line="360" w:lineRule="atLeast"/>
        <w:ind w:left="1080"/>
        <w:contextualSpacing w:val="0"/>
        <w:rPr>
          <w:rFonts w:ascii="Arial" w:hAnsi="Arial" w:cs="Arial"/>
          <w:bCs/>
          <w:sz w:val="24"/>
          <w:szCs w:val="24"/>
        </w:rPr>
      </w:pPr>
      <w:r w:rsidRPr="007632A7">
        <w:rPr>
          <w:rFonts w:ascii="Arial" w:hAnsi="Arial" w:cs="Arial"/>
          <w:bCs/>
          <w:sz w:val="24"/>
          <w:szCs w:val="24"/>
        </w:rPr>
        <w:t>Interpreter: A live presentation</w:t>
      </w:r>
    </w:p>
    <w:p w14:paraId="0F01705A" w14:textId="7D59AEB2" w:rsidR="007632A7" w:rsidRPr="007632A7" w:rsidRDefault="007632A7" w:rsidP="00A330B3">
      <w:pPr>
        <w:pStyle w:val="ListParagraph"/>
        <w:numPr>
          <w:ilvl w:val="1"/>
          <w:numId w:val="1"/>
        </w:numPr>
        <w:spacing w:before="120" w:after="120" w:line="360" w:lineRule="atLeast"/>
        <w:ind w:left="1080" w:right="-522"/>
        <w:contextualSpacing w:val="0"/>
        <w:rPr>
          <w:rFonts w:ascii="Arial" w:hAnsi="Arial" w:cs="Arial"/>
          <w:bCs/>
          <w:sz w:val="24"/>
          <w:szCs w:val="24"/>
        </w:rPr>
      </w:pPr>
      <w:r w:rsidRPr="007632A7">
        <w:rPr>
          <w:rFonts w:ascii="Arial" w:hAnsi="Arial" w:cs="Arial"/>
          <w:bCs/>
          <w:sz w:val="24"/>
          <w:szCs w:val="24"/>
        </w:rPr>
        <w:t>Translator: A prepared, reviewed and edited</w:t>
      </w:r>
      <w:r w:rsidR="00DA0683">
        <w:rPr>
          <w:rFonts w:ascii="Arial" w:hAnsi="Arial" w:cs="Arial"/>
          <w:bCs/>
          <w:sz w:val="24"/>
          <w:szCs w:val="24"/>
        </w:rPr>
        <w:t xml:space="preserve"> presentation that is </w:t>
      </w:r>
      <w:r w:rsidR="00300832">
        <w:rPr>
          <w:rFonts w:ascii="Arial" w:hAnsi="Arial" w:cs="Arial"/>
          <w:bCs/>
          <w:sz w:val="24"/>
          <w:szCs w:val="24"/>
        </w:rPr>
        <w:t xml:space="preserve">recorded for posting to a website or as an announcement. </w:t>
      </w:r>
      <w:r w:rsidR="00DA0683">
        <w:rPr>
          <w:rFonts w:ascii="Arial" w:hAnsi="Arial" w:cs="Arial"/>
          <w:bCs/>
          <w:sz w:val="24"/>
          <w:szCs w:val="24"/>
        </w:rPr>
        <w:t>I</w:t>
      </w:r>
      <w:r w:rsidRPr="007632A7">
        <w:rPr>
          <w:rFonts w:ascii="Arial" w:hAnsi="Arial" w:cs="Arial"/>
          <w:bCs/>
          <w:sz w:val="24"/>
          <w:szCs w:val="24"/>
        </w:rPr>
        <w:t>t is not live.</w:t>
      </w:r>
      <w:r w:rsidR="00300832">
        <w:rPr>
          <w:rFonts w:ascii="Arial" w:hAnsi="Arial" w:cs="Arial"/>
          <w:bCs/>
          <w:sz w:val="24"/>
          <w:szCs w:val="24"/>
        </w:rPr>
        <w:t xml:space="preserve"> </w:t>
      </w:r>
      <w:r w:rsidR="00375473">
        <w:rPr>
          <w:rFonts w:ascii="Arial" w:hAnsi="Arial" w:cs="Arial"/>
          <w:bCs/>
          <w:sz w:val="24"/>
          <w:szCs w:val="24"/>
        </w:rPr>
        <w:t xml:space="preserve">Preferred recommendation is to use </w:t>
      </w:r>
      <w:r w:rsidR="00300832">
        <w:rPr>
          <w:rFonts w:ascii="Arial" w:hAnsi="Arial" w:cs="Arial"/>
          <w:bCs/>
          <w:sz w:val="24"/>
          <w:szCs w:val="24"/>
        </w:rPr>
        <w:t xml:space="preserve">a deaf interpreter </w:t>
      </w:r>
      <w:r w:rsidR="00DA0683">
        <w:rPr>
          <w:rFonts w:ascii="Arial" w:hAnsi="Arial" w:cs="Arial"/>
          <w:bCs/>
          <w:sz w:val="24"/>
          <w:szCs w:val="24"/>
        </w:rPr>
        <w:t>to ensure</w:t>
      </w:r>
      <w:r w:rsidR="00A330B3">
        <w:rPr>
          <w:rFonts w:ascii="Arial" w:hAnsi="Arial" w:cs="Arial"/>
          <w:bCs/>
          <w:sz w:val="24"/>
          <w:szCs w:val="24"/>
        </w:rPr>
        <w:t xml:space="preserve"> </w:t>
      </w:r>
      <w:r w:rsidR="00375473">
        <w:rPr>
          <w:rFonts w:ascii="Arial" w:hAnsi="Arial" w:cs="Arial"/>
          <w:bCs/>
          <w:sz w:val="24"/>
          <w:szCs w:val="24"/>
        </w:rPr>
        <w:t xml:space="preserve">appropriate </w:t>
      </w:r>
      <w:r w:rsidR="00A330B3">
        <w:rPr>
          <w:rFonts w:ascii="Arial" w:hAnsi="Arial" w:cs="Arial"/>
          <w:bCs/>
          <w:sz w:val="24"/>
          <w:szCs w:val="24"/>
        </w:rPr>
        <w:t>linguistic and cultural representation</w:t>
      </w:r>
      <w:r w:rsidR="00300832">
        <w:rPr>
          <w:rFonts w:ascii="Arial" w:hAnsi="Arial" w:cs="Arial"/>
          <w:bCs/>
          <w:sz w:val="24"/>
          <w:szCs w:val="24"/>
        </w:rPr>
        <w:t>.</w:t>
      </w:r>
    </w:p>
    <w:p w14:paraId="68D3BB7D" w14:textId="5A1AD815" w:rsidR="00296754" w:rsidRPr="00300832" w:rsidRDefault="00DB07E3" w:rsidP="00300832">
      <w:pPr>
        <w:pStyle w:val="ListParagraph"/>
        <w:numPr>
          <w:ilvl w:val="0"/>
          <w:numId w:val="1"/>
        </w:numPr>
        <w:spacing w:before="120" w:after="120" w:line="360" w:lineRule="atLeast"/>
        <w:rPr>
          <w:rFonts w:ascii="Arial" w:hAnsi="Arial" w:cs="Arial"/>
          <w:b/>
          <w:sz w:val="24"/>
          <w:szCs w:val="24"/>
        </w:rPr>
      </w:pPr>
      <w:r w:rsidRPr="00300832">
        <w:rPr>
          <w:rFonts w:ascii="Arial" w:hAnsi="Arial" w:cs="Arial"/>
          <w:b/>
          <w:sz w:val="24"/>
          <w:szCs w:val="24"/>
        </w:rPr>
        <w:t>B</w:t>
      </w:r>
      <w:r w:rsidR="00296754" w:rsidRPr="00300832">
        <w:rPr>
          <w:rFonts w:ascii="Arial" w:hAnsi="Arial" w:cs="Arial"/>
          <w:b/>
          <w:sz w:val="24"/>
          <w:szCs w:val="24"/>
        </w:rPr>
        <w:t>a</w:t>
      </w:r>
      <w:r w:rsidR="00783E28" w:rsidRPr="00300832">
        <w:rPr>
          <w:rFonts w:ascii="Arial" w:hAnsi="Arial" w:cs="Arial"/>
          <w:b/>
          <w:sz w:val="24"/>
          <w:szCs w:val="24"/>
        </w:rPr>
        <w:t xml:space="preserve">ckground and clothing colors </w:t>
      </w:r>
      <w:r w:rsidRPr="00300832">
        <w:rPr>
          <w:rFonts w:ascii="Arial" w:hAnsi="Arial" w:cs="Arial"/>
          <w:b/>
          <w:sz w:val="24"/>
          <w:szCs w:val="24"/>
        </w:rPr>
        <w:t xml:space="preserve">in </w:t>
      </w:r>
      <w:r w:rsidR="00296754" w:rsidRPr="00300832">
        <w:rPr>
          <w:rFonts w:ascii="Arial" w:hAnsi="Arial" w:cs="Arial"/>
          <w:b/>
          <w:sz w:val="24"/>
          <w:szCs w:val="24"/>
        </w:rPr>
        <w:t xml:space="preserve">contrast </w:t>
      </w:r>
      <w:r w:rsidR="00783E28" w:rsidRPr="00300832">
        <w:rPr>
          <w:rFonts w:ascii="Arial" w:hAnsi="Arial" w:cs="Arial"/>
          <w:b/>
          <w:sz w:val="24"/>
          <w:szCs w:val="24"/>
        </w:rPr>
        <w:t>with</w:t>
      </w:r>
      <w:r w:rsidR="00296754" w:rsidRPr="00300832">
        <w:rPr>
          <w:rFonts w:ascii="Arial" w:hAnsi="Arial" w:cs="Arial"/>
          <w:b/>
          <w:sz w:val="24"/>
          <w:szCs w:val="24"/>
        </w:rPr>
        <w:t xml:space="preserve"> the signer’s skin. </w:t>
      </w:r>
    </w:p>
    <w:p w14:paraId="1DCCA79E" w14:textId="748FED81" w:rsidR="00296754" w:rsidRPr="005364B4" w:rsidRDefault="00296754" w:rsidP="00A330B3">
      <w:pPr>
        <w:pStyle w:val="ListParagraph"/>
        <w:numPr>
          <w:ilvl w:val="1"/>
          <w:numId w:val="1"/>
        </w:numPr>
        <w:spacing w:before="120" w:after="120" w:line="360" w:lineRule="atLeast"/>
        <w:ind w:left="1080"/>
        <w:contextualSpacing w:val="0"/>
        <w:rPr>
          <w:rFonts w:ascii="Arial" w:hAnsi="Arial" w:cs="Arial"/>
          <w:sz w:val="24"/>
          <w:szCs w:val="24"/>
        </w:rPr>
      </w:pPr>
      <w:r w:rsidRPr="005364B4">
        <w:rPr>
          <w:rFonts w:ascii="Arial" w:hAnsi="Arial" w:cs="Arial"/>
          <w:sz w:val="24"/>
          <w:szCs w:val="24"/>
        </w:rPr>
        <w:t xml:space="preserve">Interpreters are trained to have a background and clothing that contrast with their skin. This is </w:t>
      </w:r>
      <w:r w:rsidR="005364B4" w:rsidRPr="005364B4">
        <w:rPr>
          <w:rFonts w:ascii="Arial" w:hAnsi="Arial" w:cs="Arial"/>
          <w:b/>
          <w:i/>
          <w:sz w:val="24"/>
          <w:szCs w:val="24"/>
        </w:rPr>
        <w:t>really</w:t>
      </w:r>
      <w:r w:rsidRPr="005364B4">
        <w:rPr>
          <w:rFonts w:ascii="Arial" w:hAnsi="Arial" w:cs="Arial"/>
          <w:sz w:val="24"/>
          <w:szCs w:val="24"/>
        </w:rPr>
        <w:t xml:space="preserve"> important for people who don’t see well. When the background and clothing color are similar t</w:t>
      </w:r>
      <w:r w:rsidR="005364B4" w:rsidRPr="005364B4">
        <w:rPr>
          <w:rFonts w:ascii="Arial" w:hAnsi="Arial" w:cs="Arial"/>
          <w:sz w:val="24"/>
          <w:szCs w:val="24"/>
        </w:rPr>
        <w:t xml:space="preserve">o the skin tone, the hands </w:t>
      </w:r>
      <w:r w:rsidRPr="005364B4">
        <w:rPr>
          <w:rFonts w:ascii="Arial" w:hAnsi="Arial" w:cs="Arial"/>
          <w:sz w:val="24"/>
          <w:szCs w:val="24"/>
        </w:rPr>
        <w:t xml:space="preserve">seem to dissolve into the background or </w:t>
      </w:r>
      <w:r w:rsidR="005364B4" w:rsidRPr="005364B4">
        <w:rPr>
          <w:rFonts w:ascii="Arial" w:hAnsi="Arial" w:cs="Arial"/>
          <w:sz w:val="24"/>
          <w:szCs w:val="24"/>
        </w:rPr>
        <w:t xml:space="preserve">the </w:t>
      </w:r>
      <w:r w:rsidRPr="005364B4">
        <w:rPr>
          <w:rFonts w:ascii="Arial" w:hAnsi="Arial" w:cs="Arial"/>
          <w:sz w:val="24"/>
          <w:szCs w:val="24"/>
        </w:rPr>
        <w:t xml:space="preserve">clothes. </w:t>
      </w:r>
    </w:p>
    <w:p w14:paraId="4F471FE1" w14:textId="59FF2F99" w:rsidR="00296754" w:rsidRPr="005364B4" w:rsidRDefault="00CB46D0" w:rsidP="00A330B3">
      <w:pPr>
        <w:pStyle w:val="ListParagraph"/>
        <w:numPr>
          <w:ilvl w:val="1"/>
          <w:numId w:val="1"/>
        </w:numPr>
        <w:spacing w:before="120" w:after="120" w:line="360" w:lineRule="atLeast"/>
        <w:ind w:left="108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signer has light skin: wear b</w:t>
      </w:r>
      <w:r w:rsidR="00296754" w:rsidRPr="005364B4">
        <w:rPr>
          <w:rFonts w:ascii="Arial" w:hAnsi="Arial" w:cs="Arial"/>
          <w:sz w:val="24"/>
          <w:szCs w:val="24"/>
        </w:rPr>
        <w:t xml:space="preserve">lack, navy or </w:t>
      </w:r>
      <w:r w:rsidR="00375473">
        <w:rPr>
          <w:rFonts w:ascii="Arial" w:hAnsi="Arial" w:cs="Arial"/>
          <w:sz w:val="24"/>
          <w:szCs w:val="24"/>
        </w:rPr>
        <w:t>an</w:t>
      </w:r>
      <w:r w:rsidR="00296754" w:rsidRPr="005364B4">
        <w:rPr>
          <w:rFonts w:ascii="Arial" w:hAnsi="Arial" w:cs="Arial"/>
          <w:sz w:val="24"/>
          <w:szCs w:val="24"/>
        </w:rPr>
        <w:t xml:space="preserve">other dark </w:t>
      </w:r>
      <w:proofErr w:type="gramStart"/>
      <w:r w:rsidR="00296754" w:rsidRPr="005364B4">
        <w:rPr>
          <w:rFonts w:ascii="Arial" w:hAnsi="Arial" w:cs="Arial"/>
          <w:sz w:val="24"/>
          <w:szCs w:val="24"/>
        </w:rPr>
        <w:t>color</w:t>
      </w:r>
      <w:proofErr w:type="gramEnd"/>
    </w:p>
    <w:p w14:paraId="769EDF84" w14:textId="679E086E" w:rsidR="00D93943" w:rsidRDefault="00CB46D0" w:rsidP="00A330B3">
      <w:pPr>
        <w:pStyle w:val="ListParagraph"/>
        <w:numPr>
          <w:ilvl w:val="1"/>
          <w:numId w:val="1"/>
        </w:numPr>
        <w:spacing w:before="120" w:after="120" w:line="360" w:lineRule="atLeast"/>
        <w:ind w:left="1080"/>
        <w:contextualSpacing w:val="0"/>
        <w:rPr>
          <w:rFonts w:ascii="Arial" w:hAnsi="Arial" w:cs="Arial"/>
          <w:sz w:val="24"/>
          <w:szCs w:val="24"/>
        </w:rPr>
      </w:pPr>
      <w:r w:rsidRPr="00D93943">
        <w:rPr>
          <w:rFonts w:ascii="Arial" w:hAnsi="Arial" w:cs="Arial"/>
          <w:sz w:val="24"/>
          <w:szCs w:val="24"/>
        </w:rPr>
        <w:t>If the signer has dark skin: wear b</w:t>
      </w:r>
      <w:r w:rsidR="007C6623" w:rsidRPr="00D93943">
        <w:rPr>
          <w:rFonts w:ascii="Arial" w:hAnsi="Arial" w:cs="Arial"/>
          <w:sz w:val="24"/>
          <w:szCs w:val="24"/>
        </w:rPr>
        <w:t xml:space="preserve">eige, </w:t>
      </w:r>
      <w:proofErr w:type="gramStart"/>
      <w:r w:rsidR="007C6623" w:rsidRPr="00D93943">
        <w:rPr>
          <w:rFonts w:ascii="Arial" w:hAnsi="Arial" w:cs="Arial"/>
          <w:sz w:val="24"/>
          <w:szCs w:val="24"/>
        </w:rPr>
        <w:t>tan</w:t>
      </w:r>
      <w:proofErr w:type="gramEnd"/>
      <w:r w:rsidR="007C6623" w:rsidRPr="00D93943">
        <w:rPr>
          <w:rFonts w:ascii="Arial" w:hAnsi="Arial" w:cs="Arial"/>
          <w:sz w:val="24"/>
          <w:szCs w:val="24"/>
        </w:rPr>
        <w:t xml:space="preserve"> or </w:t>
      </w:r>
      <w:r w:rsidR="00375473">
        <w:rPr>
          <w:rFonts w:ascii="Arial" w:hAnsi="Arial" w:cs="Arial"/>
          <w:sz w:val="24"/>
          <w:szCs w:val="24"/>
        </w:rPr>
        <w:t>an</w:t>
      </w:r>
      <w:r w:rsidR="007C6623" w:rsidRPr="00D93943">
        <w:rPr>
          <w:rFonts w:ascii="Arial" w:hAnsi="Arial" w:cs="Arial"/>
          <w:sz w:val="24"/>
          <w:szCs w:val="24"/>
        </w:rPr>
        <w:t>other light</w:t>
      </w:r>
      <w:r w:rsidR="00296754" w:rsidRPr="00D93943">
        <w:rPr>
          <w:rFonts w:ascii="Arial" w:hAnsi="Arial" w:cs="Arial"/>
          <w:sz w:val="24"/>
          <w:szCs w:val="24"/>
        </w:rPr>
        <w:t xml:space="preserve"> color (but not white)</w:t>
      </w:r>
    </w:p>
    <w:p w14:paraId="47F1B08E" w14:textId="23EA1F59" w:rsidR="00296754" w:rsidRDefault="00296754" w:rsidP="00DE64AB">
      <w:pPr>
        <w:pStyle w:val="ListParagraph"/>
        <w:numPr>
          <w:ilvl w:val="0"/>
          <w:numId w:val="1"/>
        </w:numPr>
        <w:spacing w:before="120" w:after="120" w:line="360" w:lineRule="atLeast"/>
        <w:ind w:left="547"/>
        <w:contextualSpacing w:val="0"/>
        <w:rPr>
          <w:rFonts w:ascii="Arial" w:hAnsi="Arial" w:cs="Arial"/>
          <w:sz w:val="24"/>
          <w:szCs w:val="24"/>
        </w:rPr>
      </w:pPr>
      <w:r w:rsidRPr="00D93943">
        <w:rPr>
          <w:rFonts w:ascii="Arial" w:hAnsi="Arial" w:cs="Arial"/>
          <w:b/>
          <w:sz w:val="24"/>
          <w:szCs w:val="24"/>
        </w:rPr>
        <w:t>Plain ba</w:t>
      </w:r>
      <w:r w:rsidR="005364B4" w:rsidRPr="00D93943">
        <w:rPr>
          <w:rFonts w:ascii="Arial" w:hAnsi="Arial" w:cs="Arial"/>
          <w:b/>
          <w:sz w:val="24"/>
          <w:szCs w:val="24"/>
        </w:rPr>
        <w:t>ckground</w:t>
      </w:r>
      <w:r w:rsidR="00783E28" w:rsidRPr="00D93943">
        <w:rPr>
          <w:rFonts w:ascii="Arial" w:hAnsi="Arial" w:cs="Arial"/>
          <w:b/>
          <w:sz w:val="24"/>
          <w:szCs w:val="24"/>
        </w:rPr>
        <w:t>.</w:t>
      </w:r>
      <w:r w:rsidR="005364B4" w:rsidRPr="00D93943">
        <w:rPr>
          <w:rFonts w:ascii="Arial" w:hAnsi="Arial" w:cs="Arial"/>
          <w:sz w:val="24"/>
          <w:szCs w:val="24"/>
        </w:rPr>
        <w:t xml:space="preserve"> This means </w:t>
      </w:r>
      <w:r w:rsidRPr="00D93943">
        <w:rPr>
          <w:rFonts w:ascii="Arial" w:hAnsi="Arial" w:cs="Arial"/>
          <w:sz w:val="24"/>
          <w:szCs w:val="24"/>
        </w:rPr>
        <w:t xml:space="preserve">no pictures, </w:t>
      </w:r>
      <w:r w:rsidR="005364B4" w:rsidRPr="00D93943">
        <w:rPr>
          <w:rFonts w:ascii="Arial" w:hAnsi="Arial" w:cs="Arial"/>
          <w:sz w:val="24"/>
          <w:szCs w:val="24"/>
        </w:rPr>
        <w:t xml:space="preserve">no </w:t>
      </w:r>
      <w:r w:rsidRPr="00D93943">
        <w:rPr>
          <w:rFonts w:ascii="Arial" w:hAnsi="Arial" w:cs="Arial"/>
          <w:sz w:val="24"/>
          <w:szCs w:val="24"/>
        </w:rPr>
        <w:t xml:space="preserve">furniture, </w:t>
      </w:r>
      <w:r w:rsidR="005364B4" w:rsidRPr="00D93943">
        <w:rPr>
          <w:rFonts w:ascii="Arial" w:hAnsi="Arial" w:cs="Arial"/>
          <w:sz w:val="24"/>
          <w:szCs w:val="24"/>
        </w:rPr>
        <w:t xml:space="preserve">no wallpaper designs, no </w:t>
      </w:r>
      <w:proofErr w:type="gramStart"/>
      <w:r w:rsidR="005364B4" w:rsidRPr="00D93943">
        <w:rPr>
          <w:rFonts w:ascii="Arial" w:hAnsi="Arial" w:cs="Arial"/>
          <w:sz w:val="24"/>
          <w:szCs w:val="24"/>
        </w:rPr>
        <w:t>artwork</w:t>
      </w:r>
      <w:proofErr w:type="gramEnd"/>
      <w:r w:rsidR="005364B4" w:rsidRPr="00D93943">
        <w:rPr>
          <w:rFonts w:ascii="Arial" w:hAnsi="Arial" w:cs="Arial"/>
          <w:sz w:val="24"/>
          <w:szCs w:val="24"/>
        </w:rPr>
        <w:t xml:space="preserve"> or other </w:t>
      </w:r>
      <w:r w:rsidR="00375473">
        <w:rPr>
          <w:rFonts w:ascii="Arial" w:hAnsi="Arial" w:cs="Arial"/>
          <w:sz w:val="24"/>
          <w:szCs w:val="24"/>
        </w:rPr>
        <w:t>items</w:t>
      </w:r>
      <w:r w:rsidR="005364B4" w:rsidRPr="00D93943">
        <w:rPr>
          <w:rFonts w:ascii="Arial" w:hAnsi="Arial" w:cs="Arial"/>
          <w:sz w:val="24"/>
          <w:szCs w:val="24"/>
        </w:rPr>
        <w:t xml:space="preserve"> on the walls. </w:t>
      </w:r>
      <w:r w:rsidR="0056760C" w:rsidRPr="00D93943">
        <w:rPr>
          <w:rFonts w:ascii="Arial" w:hAnsi="Arial" w:cs="Arial"/>
          <w:sz w:val="24"/>
          <w:szCs w:val="24"/>
        </w:rPr>
        <w:t>People with low vision struggle</w:t>
      </w:r>
      <w:r w:rsidRPr="00D93943">
        <w:rPr>
          <w:rFonts w:ascii="Arial" w:hAnsi="Arial" w:cs="Arial"/>
          <w:sz w:val="24"/>
          <w:szCs w:val="24"/>
        </w:rPr>
        <w:t xml:space="preserve"> to see. It’</w:t>
      </w:r>
      <w:r w:rsidR="0056760C" w:rsidRPr="00D93943">
        <w:rPr>
          <w:rFonts w:ascii="Arial" w:hAnsi="Arial" w:cs="Arial"/>
          <w:sz w:val="24"/>
          <w:szCs w:val="24"/>
        </w:rPr>
        <w:t xml:space="preserve">s hard </w:t>
      </w:r>
      <w:r w:rsidR="0056760C" w:rsidRPr="00827AB0">
        <w:rPr>
          <w:rFonts w:ascii="Arial" w:hAnsi="Arial" w:cs="Arial"/>
          <w:spacing w:val="-2"/>
          <w:sz w:val="24"/>
          <w:szCs w:val="24"/>
        </w:rPr>
        <w:t xml:space="preserve">work and </w:t>
      </w:r>
      <w:r w:rsidRPr="00827AB0">
        <w:rPr>
          <w:rFonts w:ascii="Arial" w:hAnsi="Arial" w:cs="Arial"/>
          <w:spacing w:val="-2"/>
          <w:sz w:val="24"/>
          <w:szCs w:val="24"/>
        </w:rPr>
        <w:t xml:space="preserve">exhausting. </w:t>
      </w:r>
      <w:r w:rsidR="00375473">
        <w:rPr>
          <w:rFonts w:ascii="Arial" w:hAnsi="Arial" w:cs="Arial"/>
          <w:spacing w:val="-2"/>
          <w:sz w:val="24"/>
          <w:szCs w:val="24"/>
        </w:rPr>
        <w:t>Object</w:t>
      </w:r>
      <w:r w:rsidR="0056760C" w:rsidRPr="00827AB0">
        <w:rPr>
          <w:rFonts w:ascii="Arial" w:hAnsi="Arial" w:cs="Arial"/>
          <w:spacing w:val="-2"/>
          <w:sz w:val="24"/>
          <w:szCs w:val="24"/>
        </w:rPr>
        <w:t>s</w:t>
      </w:r>
      <w:r w:rsidRPr="00827AB0">
        <w:rPr>
          <w:rFonts w:ascii="Arial" w:hAnsi="Arial" w:cs="Arial"/>
          <w:spacing w:val="-2"/>
          <w:sz w:val="24"/>
          <w:szCs w:val="24"/>
        </w:rPr>
        <w:t xml:space="preserve"> in the background – especially right behind the head –</w:t>
      </w:r>
      <w:r w:rsidR="0056760C" w:rsidRPr="00D93943">
        <w:rPr>
          <w:rFonts w:ascii="Arial" w:hAnsi="Arial" w:cs="Arial"/>
          <w:sz w:val="24"/>
          <w:szCs w:val="24"/>
        </w:rPr>
        <w:t xml:space="preserve"> </w:t>
      </w:r>
      <w:r w:rsidRPr="00D93943">
        <w:rPr>
          <w:rFonts w:ascii="Arial" w:hAnsi="Arial" w:cs="Arial"/>
          <w:sz w:val="24"/>
          <w:szCs w:val="24"/>
        </w:rPr>
        <w:t xml:space="preserve">can be </w:t>
      </w:r>
      <w:r w:rsidR="005364B4" w:rsidRPr="00D93943">
        <w:rPr>
          <w:rFonts w:ascii="Arial" w:hAnsi="Arial" w:cs="Arial"/>
          <w:sz w:val="24"/>
          <w:szCs w:val="24"/>
        </w:rPr>
        <w:t>distracting a</w:t>
      </w:r>
      <w:r w:rsidR="00783E28" w:rsidRPr="00D93943">
        <w:rPr>
          <w:rFonts w:ascii="Arial" w:hAnsi="Arial" w:cs="Arial"/>
          <w:sz w:val="24"/>
          <w:szCs w:val="24"/>
        </w:rPr>
        <w:t>nd make it</w:t>
      </w:r>
      <w:r w:rsidR="005364B4" w:rsidRPr="00D93943">
        <w:rPr>
          <w:rFonts w:ascii="Arial" w:hAnsi="Arial" w:cs="Arial"/>
          <w:sz w:val="24"/>
          <w:szCs w:val="24"/>
        </w:rPr>
        <w:t xml:space="preserve"> </w:t>
      </w:r>
      <w:r w:rsidRPr="00D93943">
        <w:rPr>
          <w:rFonts w:ascii="Arial" w:hAnsi="Arial" w:cs="Arial"/>
          <w:sz w:val="24"/>
          <w:szCs w:val="24"/>
        </w:rPr>
        <w:t>challenging to determine to what the viewer should b</w:t>
      </w:r>
      <w:r w:rsidR="0056760C" w:rsidRPr="00D93943">
        <w:rPr>
          <w:rFonts w:ascii="Arial" w:hAnsi="Arial" w:cs="Arial"/>
          <w:sz w:val="24"/>
          <w:szCs w:val="24"/>
        </w:rPr>
        <w:t>e paying attention</w:t>
      </w:r>
      <w:r w:rsidRPr="00D93943">
        <w:rPr>
          <w:rFonts w:ascii="Arial" w:hAnsi="Arial" w:cs="Arial"/>
          <w:sz w:val="24"/>
          <w:szCs w:val="24"/>
        </w:rPr>
        <w:t>. Make it easy for the viewer: Keep the background plain.</w:t>
      </w:r>
    </w:p>
    <w:p w14:paraId="6F04AC21" w14:textId="2C27BB9D" w:rsidR="00300832" w:rsidRPr="00D93943" w:rsidRDefault="00300832" w:rsidP="00DE64AB">
      <w:pPr>
        <w:pStyle w:val="ListParagraph"/>
        <w:numPr>
          <w:ilvl w:val="0"/>
          <w:numId w:val="1"/>
        </w:numPr>
        <w:spacing w:before="120" w:after="120" w:line="360" w:lineRule="atLeast"/>
        <w:ind w:left="54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Interpreter/Translator inset size:</w:t>
      </w:r>
      <w:r>
        <w:rPr>
          <w:rFonts w:ascii="Arial" w:hAnsi="Arial" w:cs="Arial"/>
          <w:sz w:val="24"/>
          <w:szCs w:val="24"/>
        </w:rPr>
        <w:t xml:space="preserve"> The size of the individual should be at least half the size of the screen so that the viewer can follow and understand the message without strain</w:t>
      </w:r>
      <w:r w:rsidR="00360443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>.</w:t>
      </w:r>
    </w:p>
    <w:p w14:paraId="1E0F1D1E" w14:textId="3CE709D6" w:rsidR="0001576D" w:rsidRPr="005364B4" w:rsidRDefault="001A2C04" w:rsidP="00DE64AB">
      <w:pPr>
        <w:pStyle w:val="ListParagraph"/>
        <w:numPr>
          <w:ilvl w:val="0"/>
          <w:numId w:val="1"/>
        </w:numPr>
        <w:shd w:val="clear" w:color="auto" w:fill="FFFFFF"/>
        <w:spacing w:before="120" w:after="120" w:line="360" w:lineRule="atLeast"/>
        <w:ind w:left="547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5364B4">
        <w:rPr>
          <w:rFonts w:ascii="Arial" w:hAnsi="Arial" w:cs="Arial"/>
          <w:b/>
          <w:sz w:val="24"/>
          <w:szCs w:val="24"/>
        </w:rPr>
        <w:t>Captions.</w:t>
      </w:r>
      <w:r w:rsidRPr="005364B4">
        <w:rPr>
          <w:rFonts w:ascii="Arial" w:hAnsi="Arial" w:cs="Arial"/>
          <w:sz w:val="24"/>
          <w:szCs w:val="24"/>
        </w:rPr>
        <w:t xml:space="preserve"> </w:t>
      </w:r>
      <w:r w:rsidR="00300832">
        <w:rPr>
          <w:rFonts w:ascii="Arial" w:hAnsi="Arial" w:cs="Arial"/>
          <w:sz w:val="24"/>
          <w:szCs w:val="24"/>
        </w:rPr>
        <w:t>Peopl</w:t>
      </w:r>
      <w:r w:rsidR="00CB46D0">
        <w:rPr>
          <w:rFonts w:ascii="Arial" w:hAnsi="Arial" w:cs="Arial"/>
          <w:sz w:val="24"/>
          <w:szCs w:val="24"/>
        </w:rPr>
        <w:t>e who are hard of hearing or deaf</w:t>
      </w:r>
      <w:r w:rsidR="0001576D" w:rsidRPr="005364B4">
        <w:rPr>
          <w:rFonts w:ascii="Arial" w:hAnsi="Arial" w:cs="Arial"/>
          <w:sz w:val="24"/>
          <w:szCs w:val="24"/>
        </w:rPr>
        <w:t xml:space="preserve"> may depend on lipreading, hearing and</w:t>
      </w:r>
      <w:r w:rsidR="0056760C" w:rsidRPr="005364B4">
        <w:rPr>
          <w:rFonts w:ascii="Arial" w:hAnsi="Arial" w:cs="Arial"/>
          <w:sz w:val="24"/>
          <w:szCs w:val="24"/>
        </w:rPr>
        <w:t>/or</w:t>
      </w:r>
      <w:r w:rsidR="0001576D" w:rsidRPr="005364B4">
        <w:rPr>
          <w:rFonts w:ascii="Arial" w:hAnsi="Arial" w:cs="Arial"/>
          <w:sz w:val="24"/>
          <w:szCs w:val="24"/>
        </w:rPr>
        <w:t xml:space="preserve"> reading the captions</w:t>
      </w:r>
      <w:r w:rsidR="0056760C" w:rsidRPr="005364B4">
        <w:rPr>
          <w:rFonts w:ascii="Arial" w:hAnsi="Arial" w:cs="Arial"/>
          <w:sz w:val="24"/>
          <w:szCs w:val="24"/>
        </w:rPr>
        <w:t xml:space="preserve"> – maybe one of these, or maybe all three as e</w:t>
      </w:r>
      <w:r w:rsidR="0001576D" w:rsidRPr="005364B4">
        <w:rPr>
          <w:rFonts w:ascii="Arial" w:hAnsi="Arial" w:cs="Arial"/>
          <w:sz w:val="24"/>
          <w:szCs w:val="24"/>
        </w:rPr>
        <w:t xml:space="preserve">ach </w:t>
      </w:r>
      <w:r w:rsidR="00827AB0">
        <w:rPr>
          <w:rFonts w:ascii="Arial" w:hAnsi="Arial" w:cs="Arial"/>
          <w:sz w:val="24"/>
          <w:szCs w:val="24"/>
        </w:rPr>
        <w:t>option</w:t>
      </w:r>
      <w:r w:rsidR="0001576D" w:rsidRPr="005364B4">
        <w:rPr>
          <w:rFonts w:ascii="Arial" w:hAnsi="Arial" w:cs="Arial"/>
          <w:sz w:val="24"/>
          <w:szCs w:val="24"/>
        </w:rPr>
        <w:t xml:space="preserve"> </w:t>
      </w:r>
      <w:r w:rsidR="00CB46D0">
        <w:rPr>
          <w:rFonts w:ascii="Arial" w:hAnsi="Arial" w:cs="Arial"/>
          <w:sz w:val="24"/>
          <w:szCs w:val="24"/>
        </w:rPr>
        <w:t xml:space="preserve">can </w:t>
      </w:r>
      <w:r w:rsidR="0001576D" w:rsidRPr="005364B4">
        <w:rPr>
          <w:rFonts w:ascii="Arial" w:hAnsi="Arial" w:cs="Arial"/>
          <w:sz w:val="24"/>
          <w:szCs w:val="24"/>
        </w:rPr>
        <w:t>compl</w:t>
      </w:r>
      <w:r w:rsidR="00CB46D0">
        <w:rPr>
          <w:rFonts w:ascii="Arial" w:hAnsi="Arial" w:cs="Arial"/>
          <w:sz w:val="24"/>
          <w:szCs w:val="24"/>
        </w:rPr>
        <w:t xml:space="preserve">ement </w:t>
      </w:r>
      <w:r w:rsidR="0056760C" w:rsidRPr="005364B4">
        <w:rPr>
          <w:rFonts w:ascii="Arial" w:hAnsi="Arial" w:cs="Arial"/>
          <w:sz w:val="24"/>
          <w:szCs w:val="24"/>
        </w:rPr>
        <w:t>the other</w:t>
      </w:r>
      <w:r w:rsidR="00CB46D0">
        <w:rPr>
          <w:rFonts w:ascii="Arial" w:hAnsi="Arial" w:cs="Arial"/>
          <w:sz w:val="24"/>
          <w:szCs w:val="24"/>
        </w:rPr>
        <w:t>s</w:t>
      </w:r>
      <w:r w:rsidR="0056760C" w:rsidRPr="005364B4">
        <w:rPr>
          <w:rFonts w:ascii="Arial" w:hAnsi="Arial" w:cs="Arial"/>
          <w:sz w:val="24"/>
          <w:szCs w:val="24"/>
        </w:rPr>
        <w:t xml:space="preserve"> to reinforce</w:t>
      </w:r>
      <w:r w:rsidR="0001576D" w:rsidRPr="005364B4">
        <w:rPr>
          <w:rFonts w:ascii="Arial" w:hAnsi="Arial" w:cs="Arial"/>
          <w:sz w:val="24"/>
          <w:szCs w:val="24"/>
        </w:rPr>
        <w:t xml:space="preserve"> </w:t>
      </w:r>
      <w:r w:rsidR="005364B4" w:rsidRPr="005364B4">
        <w:rPr>
          <w:rFonts w:ascii="Arial" w:hAnsi="Arial" w:cs="Arial"/>
          <w:sz w:val="24"/>
          <w:szCs w:val="24"/>
        </w:rPr>
        <w:t>that the</w:t>
      </w:r>
      <w:r w:rsidR="0001576D" w:rsidRPr="005364B4">
        <w:rPr>
          <w:rFonts w:ascii="Arial" w:hAnsi="Arial" w:cs="Arial"/>
          <w:sz w:val="24"/>
          <w:szCs w:val="24"/>
        </w:rPr>
        <w:t xml:space="preserve"> message</w:t>
      </w:r>
      <w:r w:rsidR="005364B4" w:rsidRPr="005364B4">
        <w:rPr>
          <w:rFonts w:ascii="Arial" w:hAnsi="Arial" w:cs="Arial"/>
          <w:sz w:val="24"/>
          <w:szCs w:val="24"/>
        </w:rPr>
        <w:t xml:space="preserve"> has been </w:t>
      </w:r>
      <w:r w:rsidR="00783E28">
        <w:rPr>
          <w:rFonts w:ascii="Arial" w:hAnsi="Arial" w:cs="Arial"/>
          <w:sz w:val="24"/>
          <w:szCs w:val="24"/>
        </w:rPr>
        <w:t xml:space="preserve">correctly </w:t>
      </w:r>
      <w:r w:rsidR="005364B4" w:rsidRPr="005364B4">
        <w:rPr>
          <w:rFonts w:ascii="Arial" w:hAnsi="Arial" w:cs="Arial"/>
          <w:sz w:val="24"/>
          <w:szCs w:val="24"/>
        </w:rPr>
        <w:t>understood</w:t>
      </w:r>
      <w:r w:rsidR="0001576D" w:rsidRPr="005364B4">
        <w:rPr>
          <w:rFonts w:ascii="Arial" w:hAnsi="Arial" w:cs="Arial"/>
          <w:sz w:val="24"/>
          <w:szCs w:val="24"/>
        </w:rPr>
        <w:t xml:space="preserve">. Therefore, it’s important that </w:t>
      </w:r>
      <w:r w:rsidR="00766F04">
        <w:rPr>
          <w:rFonts w:ascii="Arial" w:hAnsi="Arial" w:cs="Arial"/>
          <w:sz w:val="24"/>
          <w:szCs w:val="24"/>
        </w:rPr>
        <w:t xml:space="preserve">the </w:t>
      </w:r>
      <w:r w:rsidR="0001576D" w:rsidRPr="005364B4">
        <w:rPr>
          <w:rFonts w:ascii="Arial" w:hAnsi="Arial" w:cs="Arial"/>
          <w:sz w:val="24"/>
          <w:szCs w:val="24"/>
        </w:rPr>
        <w:t>speaker, the person voicing (if applicable) and the captions match</w:t>
      </w:r>
      <w:r w:rsidR="00383900" w:rsidRPr="007632A7">
        <w:rPr>
          <w:rFonts w:ascii="Arial" w:hAnsi="Arial" w:cs="Arial"/>
          <w:sz w:val="24"/>
          <w:szCs w:val="24"/>
        </w:rPr>
        <w:t xml:space="preserve">, and that the captions are a color that contrasts with the background, </w:t>
      </w:r>
      <w:r w:rsidR="001D5DC3" w:rsidRPr="007632A7">
        <w:rPr>
          <w:rFonts w:ascii="Arial" w:hAnsi="Arial" w:cs="Arial"/>
          <w:sz w:val="24"/>
          <w:szCs w:val="24"/>
        </w:rPr>
        <w:t>so that they are</w:t>
      </w:r>
      <w:r w:rsidR="00383900" w:rsidRPr="007632A7">
        <w:rPr>
          <w:rFonts w:ascii="Arial" w:hAnsi="Arial" w:cs="Arial"/>
          <w:sz w:val="24"/>
          <w:szCs w:val="24"/>
        </w:rPr>
        <w:t xml:space="preserve"> easier to read.</w:t>
      </w:r>
      <w:r w:rsidR="00383900">
        <w:rPr>
          <w:rFonts w:ascii="Arial" w:hAnsi="Arial" w:cs="Arial"/>
          <w:sz w:val="24"/>
          <w:szCs w:val="24"/>
        </w:rPr>
        <w:t xml:space="preserve"> </w:t>
      </w:r>
    </w:p>
    <w:p w14:paraId="44DCC018" w14:textId="77777777" w:rsidR="001C3702" w:rsidRPr="005364B4" w:rsidRDefault="001C3702" w:rsidP="00D93943">
      <w:pPr>
        <w:pStyle w:val="ListParagraph"/>
        <w:numPr>
          <w:ilvl w:val="0"/>
          <w:numId w:val="1"/>
        </w:numPr>
        <w:shd w:val="clear" w:color="auto" w:fill="FFFFFF"/>
        <w:spacing w:before="120" w:after="120" w:line="360" w:lineRule="atLeast"/>
        <w:contextualSpacing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364B4">
        <w:rPr>
          <w:rFonts w:ascii="Arial" w:hAnsi="Arial" w:cs="Arial"/>
          <w:b/>
          <w:sz w:val="24"/>
          <w:szCs w:val="24"/>
        </w:rPr>
        <w:t>Description</w:t>
      </w:r>
      <w:r w:rsidR="00A446A9" w:rsidRPr="005364B4">
        <w:rPr>
          <w:rFonts w:ascii="Arial" w:hAnsi="Arial" w:cs="Arial"/>
          <w:b/>
          <w:sz w:val="24"/>
          <w:szCs w:val="24"/>
        </w:rPr>
        <w:t xml:space="preserve"> by the Speaker</w:t>
      </w:r>
      <w:r w:rsidRPr="005364B4">
        <w:rPr>
          <w:rFonts w:ascii="Arial" w:hAnsi="Arial" w:cs="Arial"/>
          <w:b/>
          <w:sz w:val="24"/>
          <w:szCs w:val="24"/>
        </w:rPr>
        <w:t xml:space="preserve">. </w:t>
      </w:r>
    </w:p>
    <w:p w14:paraId="63C23B66" w14:textId="77777777" w:rsidR="001C3702" w:rsidRPr="005364B4" w:rsidRDefault="001C3702" w:rsidP="00A330B3">
      <w:pPr>
        <w:pStyle w:val="ListParagraph"/>
        <w:numPr>
          <w:ilvl w:val="1"/>
          <w:numId w:val="1"/>
        </w:numPr>
        <w:shd w:val="clear" w:color="auto" w:fill="FFFFFF"/>
        <w:spacing w:before="120" w:after="120" w:line="360" w:lineRule="atLeast"/>
        <w:ind w:left="1080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5364B4">
        <w:rPr>
          <w:rFonts w:ascii="Arial" w:eastAsia="Times New Roman" w:hAnsi="Arial" w:cs="Arial"/>
          <w:color w:val="000000"/>
          <w:sz w:val="24"/>
          <w:szCs w:val="24"/>
        </w:rPr>
        <w:t>Visual and environmental description</w:t>
      </w:r>
      <w:r w:rsidR="0056760C" w:rsidRPr="005364B4">
        <w:rPr>
          <w:rFonts w:ascii="Arial" w:eastAsia="Times New Roman" w:hAnsi="Arial" w:cs="Arial"/>
          <w:color w:val="000000"/>
          <w:sz w:val="24"/>
          <w:szCs w:val="24"/>
        </w:rPr>
        <w:t xml:space="preserve"> are</w:t>
      </w:r>
      <w:r w:rsidRPr="005364B4">
        <w:rPr>
          <w:rFonts w:ascii="Arial" w:eastAsia="Times New Roman" w:hAnsi="Arial" w:cs="Arial"/>
          <w:color w:val="000000"/>
          <w:sz w:val="24"/>
          <w:szCs w:val="24"/>
        </w:rPr>
        <w:t xml:space="preserve"> useful when </w:t>
      </w:r>
      <w:r w:rsidR="0056760C" w:rsidRPr="005364B4">
        <w:rPr>
          <w:rFonts w:ascii="Arial" w:eastAsia="Times New Roman" w:hAnsi="Arial" w:cs="Arial"/>
          <w:color w:val="000000"/>
          <w:sz w:val="24"/>
          <w:szCs w:val="24"/>
        </w:rPr>
        <w:t>they provide additional</w:t>
      </w:r>
      <w:r w:rsidRPr="005364B4">
        <w:rPr>
          <w:rFonts w:ascii="Arial" w:eastAsia="Times New Roman" w:hAnsi="Arial" w:cs="Arial"/>
          <w:color w:val="000000"/>
          <w:sz w:val="24"/>
          <w:szCs w:val="24"/>
        </w:rPr>
        <w:t xml:space="preserve"> context to </w:t>
      </w:r>
      <w:r w:rsidR="00DE64AB">
        <w:rPr>
          <w:rFonts w:ascii="Arial" w:eastAsia="Times New Roman" w:hAnsi="Arial" w:cs="Arial"/>
          <w:color w:val="000000"/>
          <w:sz w:val="24"/>
          <w:szCs w:val="24"/>
        </w:rPr>
        <w:t>aid in understanding</w:t>
      </w:r>
      <w:r w:rsidRPr="005364B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56760C" w:rsidRPr="005364B4">
        <w:rPr>
          <w:rFonts w:ascii="Arial" w:eastAsia="Times New Roman" w:hAnsi="Arial" w:cs="Arial"/>
          <w:color w:val="000000"/>
          <w:sz w:val="24"/>
          <w:szCs w:val="24"/>
        </w:rPr>
        <w:t>In a perfect situation,</w:t>
      </w:r>
      <w:r w:rsidRPr="005364B4">
        <w:rPr>
          <w:rFonts w:ascii="Arial" w:eastAsia="Times New Roman" w:hAnsi="Arial" w:cs="Arial"/>
          <w:color w:val="000000"/>
          <w:sz w:val="24"/>
          <w:szCs w:val="24"/>
        </w:rPr>
        <w:t xml:space="preserve"> the deafblind person is consulted </w:t>
      </w:r>
      <w:r w:rsidR="0056760C" w:rsidRPr="005364B4">
        <w:rPr>
          <w:rFonts w:ascii="Arial" w:eastAsia="Times New Roman" w:hAnsi="Arial" w:cs="Arial"/>
          <w:color w:val="000000"/>
          <w:sz w:val="24"/>
          <w:szCs w:val="24"/>
        </w:rPr>
        <w:t xml:space="preserve">ahead of time </w:t>
      </w:r>
      <w:r w:rsidRPr="005364B4">
        <w:rPr>
          <w:rFonts w:ascii="Arial" w:eastAsia="Times New Roman" w:hAnsi="Arial" w:cs="Arial"/>
          <w:color w:val="000000"/>
          <w:sz w:val="24"/>
          <w:szCs w:val="24"/>
        </w:rPr>
        <w:t>for the amount of description they want</w:t>
      </w:r>
      <w:r w:rsidR="00766F04">
        <w:rPr>
          <w:rFonts w:ascii="Arial" w:eastAsia="Times New Roman" w:hAnsi="Arial" w:cs="Arial"/>
          <w:color w:val="000000"/>
          <w:sz w:val="24"/>
          <w:szCs w:val="24"/>
        </w:rPr>
        <w:t xml:space="preserve"> or need</w:t>
      </w:r>
      <w:r w:rsidRPr="005364B4">
        <w:rPr>
          <w:rFonts w:ascii="Arial" w:eastAsia="Times New Roman" w:hAnsi="Arial" w:cs="Arial"/>
          <w:color w:val="000000"/>
          <w:sz w:val="24"/>
          <w:szCs w:val="24"/>
        </w:rPr>
        <w:t xml:space="preserve">. Some people want to know everything; some want to know only very basic information. </w:t>
      </w:r>
    </w:p>
    <w:p w14:paraId="2D6D9A5D" w14:textId="77777777" w:rsidR="0056760C" w:rsidRDefault="0056760C" w:rsidP="00A330B3">
      <w:pPr>
        <w:pStyle w:val="ListParagraph"/>
        <w:numPr>
          <w:ilvl w:val="2"/>
          <w:numId w:val="1"/>
        </w:numPr>
        <w:shd w:val="clear" w:color="auto" w:fill="FFFFFF"/>
        <w:spacing w:before="120" w:after="120" w:line="360" w:lineRule="atLeast"/>
        <w:ind w:left="1710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5364B4">
        <w:rPr>
          <w:rFonts w:ascii="Arial" w:eastAsia="Times New Roman" w:hAnsi="Arial" w:cs="Arial"/>
          <w:color w:val="000000"/>
          <w:sz w:val="24"/>
          <w:szCs w:val="24"/>
        </w:rPr>
        <w:t xml:space="preserve">For example, at a baby shower, one person may want to know where the gifts are, how many, how they’re wrapped, how many people are there, what Aunt </w:t>
      </w:r>
      <w:r w:rsidRPr="005364B4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Jane is wearing, what’s outside the window, the wallpaper, the carpet, where the food is set up, what’s being served, and so on. Another person may want to know </w:t>
      </w:r>
      <w:r w:rsidR="004C3D05">
        <w:rPr>
          <w:rFonts w:ascii="Arial" w:eastAsia="Times New Roman" w:hAnsi="Arial" w:cs="Arial"/>
          <w:color w:val="000000"/>
          <w:sz w:val="24"/>
          <w:szCs w:val="24"/>
        </w:rPr>
        <w:t xml:space="preserve">only </w:t>
      </w:r>
      <w:r w:rsidRPr="005364B4">
        <w:rPr>
          <w:rFonts w:ascii="Arial" w:eastAsia="Times New Roman" w:hAnsi="Arial" w:cs="Arial"/>
          <w:color w:val="000000"/>
          <w:sz w:val="24"/>
          <w:szCs w:val="24"/>
        </w:rPr>
        <w:t>where to put her gift</w:t>
      </w:r>
      <w:r w:rsidR="00DB07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364B4">
        <w:rPr>
          <w:rFonts w:ascii="Arial" w:eastAsia="Times New Roman" w:hAnsi="Arial" w:cs="Arial"/>
          <w:color w:val="000000"/>
          <w:sz w:val="24"/>
          <w:szCs w:val="24"/>
        </w:rPr>
        <w:t xml:space="preserve">and what it is that smells </w:t>
      </w:r>
      <w:proofErr w:type="spellStart"/>
      <w:r w:rsidRPr="005364B4">
        <w:rPr>
          <w:rFonts w:ascii="Arial" w:eastAsia="Times New Roman" w:hAnsi="Arial" w:cs="Arial"/>
          <w:color w:val="000000"/>
          <w:sz w:val="24"/>
          <w:szCs w:val="24"/>
        </w:rPr>
        <w:t>soooo</w:t>
      </w:r>
      <w:proofErr w:type="spellEnd"/>
      <w:r w:rsidRPr="005364B4">
        <w:rPr>
          <w:rFonts w:ascii="Arial" w:eastAsia="Times New Roman" w:hAnsi="Arial" w:cs="Arial"/>
          <w:color w:val="000000"/>
          <w:sz w:val="24"/>
          <w:szCs w:val="24"/>
        </w:rPr>
        <w:t xml:space="preserve"> good. </w:t>
      </w:r>
    </w:p>
    <w:p w14:paraId="60C7A13F" w14:textId="77777777" w:rsidR="00783E28" w:rsidRPr="005364B4" w:rsidRDefault="00DB07E3" w:rsidP="00A330B3">
      <w:pPr>
        <w:pStyle w:val="ListParagraph"/>
        <w:numPr>
          <w:ilvl w:val="2"/>
          <w:numId w:val="1"/>
        </w:numPr>
        <w:shd w:val="clear" w:color="auto" w:fill="FFFFFF"/>
        <w:spacing w:before="120" w:after="120" w:line="360" w:lineRule="atLeast"/>
        <w:ind w:left="1710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At DB CAN NJ, </w:t>
      </w:r>
      <w:r w:rsidR="007C6623">
        <w:rPr>
          <w:rFonts w:ascii="Arial" w:eastAsia="Times New Roman" w:hAnsi="Arial" w:cs="Arial"/>
          <w:color w:val="000000"/>
          <w:sz w:val="24"/>
          <w:szCs w:val="24"/>
        </w:rPr>
        <w:t xml:space="preserve">we consult with </w:t>
      </w:r>
      <w:r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7C6623">
        <w:rPr>
          <w:rFonts w:ascii="Arial" w:eastAsia="Times New Roman" w:hAnsi="Arial" w:cs="Arial"/>
          <w:color w:val="000000"/>
          <w:sz w:val="24"/>
          <w:szCs w:val="24"/>
        </w:rPr>
        <w:t xml:space="preserve"> DeafBlind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Access Team </w:t>
      </w:r>
      <w:r w:rsidR="007C6623">
        <w:rPr>
          <w:rFonts w:ascii="Arial" w:eastAsia="Times New Roman" w:hAnsi="Arial" w:cs="Arial"/>
          <w:color w:val="000000"/>
          <w:sz w:val="24"/>
          <w:szCs w:val="24"/>
        </w:rPr>
        <w:t>to ensure that we’re providing a reasonable level of description.</w:t>
      </w:r>
    </w:p>
    <w:p w14:paraId="6581E851" w14:textId="49AFD8F3" w:rsidR="001C3702" w:rsidRPr="005364B4" w:rsidRDefault="001C3702" w:rsidP="00A330B3">
      <w:pPr>
        <w:pStyle w:val="ListParagraph"/>
        <w:numPr>
          <w:ilvl w:val="1"/>
          <w:numId w:val="1"/>
        </w:numPr>
        <w:shd w:val="clear" w:color="auto" w:fill="FFFFFF"/>
        <w:spacing w:before="120" w:after="120" w:line="360" w:lineRule="atLeast"/>
        <w:ind w:left="1080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5364B4">
        <w:rPr>
          <w:rFonts w:ascii="Arial" w:eastAsia="Times New Roman" w:hAnsi="Arial" w:cs="Arial"/>
          <w:color w:val="000000"/>
          <w:sz w:val="24"/>
          <w:szCs w:val="24"/>
        </w:rPr>
        <w:t xml:space="preserve">For people who have been blind all their lives, color has no meaning, nor do </w:t>
      </w:r>
      <w:r w:rsidR="00EF1525" w:rsidRPr="005364B4">
        <w:rPr>
          <w:rFonts w:ascii="Arial" w:eastAsia="Times New Roman" w:hAnsi="Arial" w:cs="Arial"/>
          <w:color w:val="000000"/>
          <w:sz w:val="24"/>
          <w:szCs w:val="24"/>
        </w:rPr>
        <w:t xml:space="preserve">visual </w:t>
      </w:r>
      <w:r w:rsidRPr="005364B4">
        <w:rPr>
          <w:rFonts w:ascii="Arial" w:eastAsia="Times New Roman" w:hAnsi="Arial" w:cs="Arial"/>
          <w:color w:val="000000"/>
          <w:sz w:val="24"/>
          <w:szCs w:val="24"/>
        </w:rPr>
        <w:t xml:space="preserve">words </w:t>
      </w:r>
      <w:r w:rsidR="00EF1525" w:rsidRPr="005364B4">
        <w:rPr>
          <w:rFonts w:ascii="Arial" w:eastAsia="Times New Roman" w:hAnsi="Arial" w:cs="Arial"/>
          <w:color w:val="000000"/>
          <w:sz w:val="24"/>
          <w:szCs w:val="24"/>
        </w:rPr>
        <w:t xml:space="preserve">for objects that we can never touch </w:t>
      </w:r>
      <w:r w:rsidRPr="005364B4">
        <w:rPr>
          <w:rFonts w:ascii="Arial" w:eastAsia="Times New Roman" w:hAnsi="Arial" w:cs="Arial"/>
          <w:color w:val="000000"/>
          <w:sz w:val="24"/>
          <w:szCs w:val="24"/>
        </w:rPr>
        <w:t>like “sunset” or “rainbow</w:t>
      </w:r>
      <w:r w:rsidR="00CC2C8E">
        <w:rPr>
          <w:rFonts w:ascii="Arial" w:eastAsia="Times New Roman" w:hAnsi="Arial" w:cs="Arial"/>
          <w:color w:val="000000"/>
          <w:sz w:val="24"/>
          <w:szCs w:val="24"/>
        </w:rPr>
        <w:t>.” Use objective descriptions</w:t>
      </w:r>
      <w:r w:rsidR="003604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C2C8E">
        <w:rPr>
          <w:rFonts w:ascii="Arial" w:eastAsia="Times New Roman" w:hAnsi="Arial" w:cs="Arial"/>
          <w:color w:val="000000"/>
          <w:sz w:val="24"/>
          <w:szCs w:val="24"/>
        </w:rPr>
        <w:t>such as</w:t>
      </w:r>
      <w:r w:rsidR="00360443">
        <w:rPr>
          <w:rFonts w:ascii="Arial" w:eastAsia="Times New Roman" w:hAnsi="Arial" w:cs="Arial"/>
          <w:color w:val="000000"/>
          <w:sz w:val="24"/>
          <w:szCs w:val="24"/>
        </w:rPr>
        <w:t>, for example,</w:t>
      </w:r>
      <w:r w:rsidR="00CC2C8E">
        <w:rPr>
          <w:rFonts w:ascii="Arial" w:eastAsia="Times New Roman" w:hAnsi="Arial" w:cs="Arial"/>
          <w:color w:val="000000"/>
          <w:sz w:val="24"/>
          <w:szCs w:val="24"/>
        </w:rPr>
        <w:t xml:space="preserve"> 6’ (not “tall”), 4 people </w:t>
      </w:r>
      <w:proofErr w:type="gramStart"/>
      <w:r w:rsidR="00CC2C8E">
        <w:rPr>
          <w:rFonts w:ascii="Arial" w:eastAsia="Times New Roman" w:hAnsi="Arial" w:cs="Arial"/>
          <w:color w:val="000000"/>
          <w:sz w:val="24"/>
          <w:szCs w:val="24"/>
        </w:rPr>
        <w:t>on line</w:t>
      </w:r>
      <w:proofErr w:type="gramEnd"/>
      <w:r w:rsidR="00CC2C8E">
        <w:rPr>
          <w:rFonts w:ascii="Arial" w:eastAsia="Times New Roman" w:hAnsi="Arial" w:cs="Arial"/>
          <w:color w:val="000000"/>
          <w:sz w:val="24"/>
          <w:szCs w:val="24"/>
        </w:rPr>
        <w:t xml:space="preserve"> (not “a few”)</w:t>
      </w:r>
      <w:r w:rsidR="0036044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CC2C8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3BA63FC" w14:textId="6818F47E" w:rsidR="001C3702" w:rsidRPr="005364B4" w:rsidRDefault="001C3702" w:rsidP="00A330B3">
      <w:pPr>
        <w:pStyle w:val="ListParagraph"/>
        <w:numPr>
          <w:ilvl w:val="1"/>
          <w:numId w:val="1"/>
        </w:numPr>
        <w:shd w:val="clear" w:color="auto" w:fill="FFFFFF"/>
        <w:spacing w:before="120" w:after="120" w:line="360" w:lineRule="atLeast"/>
        <w:ind w:left="1080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5364B4">
        <w:rPr>
          <w:rFonts w:ascii="Arial" w:eastAsia="Times New Roman" w:hAnsi="Arial" w:cs="Arial"/>
          <w:color w:val="000000"/>
          <w:sz w:val="24"/>
          <w:szCs w:val="24"/>
        </w:rPr>
        <w:t>Consider the point of the video. Why are you making it? Add descriptions that</w:t>
      </w:r>
      <w:r w:rsidR="00CC2C8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364B4">
        <w:rPr>
          <w:rFonts w:ascii="Arial" w:eastAsia="Times New Roman" w:hAnsi="Arial" w:cs="Arial"/>
          <w:color w:val="000000"/>
          <w:sz w:val="24"/>
          <w:szCs w:val="24"/>
        </w:rPr>
        <w:t xml:space="preserve">help the viewer better understand the topic of the video. </w:t>
      </w:r>
      <w:r w:rsidR="00DB07E3">
        <w:rPr>
          <w:rFonts w:ascii="Arial" w:eastAsia="Times New Roman" w:hAnsi="Arial" w:cs="Arial"/>
          <w:color w:val="000000"/>
          <w:sz w:val="24"/>
          <w:szCs w:val="24"/>
        </w:rPr>
        <w:t xml:space="preserve">If the topic is </w:t>
      </w:r>
      <w:r w:rsidR="00D93943">
        <w:rPr>
          <w:rFonts w:ascii="Arial" w:eastAsia="Times New Roman" w:hAnsi="Arial" w:cs="Arial"/>
          <w:color w:val="000000"/>
          <w:sz w:val="24"/>
          <w:szCs w:val="24"/>
        </w:rPr>
        <w:t>light-weight</w:t>
      </w:r>
      <w:r w:rsidR="00EF1525" w:rsidRPr="005364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364B4" w:rsidRPr="005364B4">
        <w:rPr>
          <w:rFonts w:ascii="Arial" w:eastAsia="Times New Roman" w:hAnsi="Arial" w:cs="Arial"/>
          <w:color w:val="000000"/>
          <w:sz w:val="24"/>
          <w:szCs w:val="24"/>
        </w:rPr>
        <w:t xml:space="preserve">eyeglass </w:t>
      </w:r>
      <w:r w:rsidR="00EF1525" w:rsidRPr="005364B4">
        <w:rPr>
          <w:rFonts w:ascii="Arial" w:eastAsia="Times New Roman" w:hAnsi="Arial" w:cs="Arial"/>
          <w:color w:val="000000"/>
          <w:sz w:val="24"/>
          <w:szCs w:val="24"/>
        </w:rPr>
        <w:t>lenses, then a description of the glasses shown would be appropriate.</w:t>
      </w:r>
      <w:r w:rsidR="005364B4" w:rsidRPr="005364B4">
        <w:rPr>
          <w:rFonts w:ascii="Arial" w:eastAsia="Times New Roman" w:hAnsi="Arial" w:cs="Arial"/>
          <w:color w:val="000000"/>
          <w:sz w:val="24"/>
          <w:szCs w:val="24"/>
        </w:rPr>
        <w:t xml:space="preserve"> If the topic is how to use an accessible voting machine, a description of someone’s glasses is </w:t>
      </w:r>
      <w:r w:rsidR="00CC2C8E">
        <w:rPr>
          <w:rFonts w:ascii="Arial" w:eastAsia="Times New Roman" w:hAnsi="Arial" w:cs="Arial"/>
          <w:color w:val="000000"/>
          <w:sz w:val="24"/>
          <w:szCs w:val="24"/>
        </w:rPr>
        <w:t>irrelevant.</w:t>
      </w:r>
    </w:p>
    <w:p w14:paraId="609A9E5A" w14:textId="77777777" w:rsidR="001C3702" w:rsidRPr="005364B4" w:rsidRDefault="001C3702" w:rsidP="00A330B3">
      <w:pPr>
        <w:pStyle w:val="ListParagraph"/>
        <w:numPr>
          <w:ilvl w:val="1"/>
          <w:numId w:val="1"/>
        </w:numPr>
        <w:shd w:val="clear" w:color="auto" w:fill="FFFFFF"/>
        <w:spacing w:before="120" w:after="120" w:line="360" w:lineRule="atLeast"/>
        <w:ind w:left="1080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5364B4">
        <w:rPr>
          <w:rFonts w:ascii="Arial" w:eastAsia="Times New Roman" w:hAnsi="Arial" w:cs="Arial"/>
          <w:color w:val="000000"/>
          <w:sz w:val="24"/>
          <w:szCs w:val="24"/>
        </w:rPr>
        <w:t>If you think it’s necessary to provide detailed descriptions about the speaker and the background, consider adding that information to the transcript and the captioning.</w:t>
      </w:r>
    </w:p>
    <w:p w14:paraId="26B9BA70" w14:textId="23C8E48B" w:rsidR="001C3702" w:rsidRPr="005364B4" w:rsidRDefault="00C41AB1" w:rsidP="00A330B3">
      <w:pPr>
        <w:pStyle w:val="ListParagraph"/>
        <w:numPr>
          <w:ilvl w:val="1"/>
          <w:numId w:val="1"/>
        </w:numPr>
        <w:shd w:val="clear" w:color="auto" w:fill="FFFFFF"/>
        <w:spacing w:before="120" w:after="120" w:line="360" w:lineRule="atLeast"/>
        <w:ind w:left="1080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5364B4">
        <w:rPr>
          <w:rFonts w:ascii="Arial" w:eastAsia="Times New Roman" w:hAnsi="Arial" w:cs="Arial"/>
          <w:color w:val="000000"/>
          <w:sz w:val="24"/>
          <w:szCs w:val="24"/>
        </w:rPr>
        <w:t xml:space="preserve">Nonverbal expressions and gestures are an important part of communication. Adding </w:t>
      </w:r>
      <w:r w:rsidR="004C3D05">
        <w:rPr>
          <w:rFonts w:ascii="Arial" w:eastAsia="Times New Roman" w:hAnsi="Arial" w:cs="Arial"/>
          <w:color w:val="000000"/>
          <w:sz w:val="24"/>
          <w:szCs w:val="24"/>
        </w:rPr>
        <w:t xml:space="preserve">objective </w:t>
      </w:r>
      <w:r w:rsidRPr="005364B4">
        <w:rPr>
          <w:rFonts w:ascii="Arial" w:eastAsia="Times New Roman" w:hAnsi="Arial" w:cs="Arial"/>
          <w:color w:val="000000"/>
          <w:sz w:val="24"/>
          <w:szCs w:val="24"/>
        </w:rPr>
        <w:t>description</w:t>
      </w:r>
      <w:r w:rsidR="004C3D05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5364B4">
        <w:rPr>
          <w:rFonts w:ascii="Arial" w:eastAsia="Times New Roman" w:hAnsi="Arial" w:cs="Arial"/>
          <w:color w:val="000000"/>
          <w:sz w:val="24"/>
          <w:szCs w:val="24"/>
        </w:rPr>
        <w:t xml:space="preserve"> to the captions and transcript such as </w:t>
      </w:r>
      <w:r w:rsidR="004C3D05">
        <w:rPr>
          <w:rFonts w:ascii="Arial" w:eastAsia="Times New Roman" w:hAnsi="Arial" w:cs="Arial"/>
          <w:color w:val="000000"/>
          <w:sz w:val="24"/>
          <w:szCs w:val="24"/>
        </w:rPr>
        <w:t xml:space="preserve">smiling, frowning, </w:t>
      </w:r>
      <w:r w:rsidRPr="005364B4">
        <w:rPr>
          <w:rFonts w:ascii="Arial" w:eastAsia="Times New Roman" w:hAnsi="Arial" w:cs="Arial"/>
          <w:color w:val="000000"/>
          <w:sz w:val="24"/>
          <w:szCs w:val="24"/>
        </w:rPr>
        <w:t xml:space="preserve">looking down, </w:t>
      </w:r>
      <w:r w:rsidR="004C3D05">
        <w:rPr>
          <w:rFonts w:ascii="Arial" w:eastAsia="Times New Roman" w:hAnsi="Arial" w:cs="Arial"/>
          <w:color w:val="000000"/>
          <w:sz w:val="24"/>
          <w:szCs w:val="24"/>
        </w:rPr>
        <w:t>turning away, or</w:t>
      </w:r>
      <w:r w:rsidR="00DB07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364B4">
        <w:rPr>
          <w:rFonts w:ascii="Arial" w:eastAsia="Times New Roman" w:hAnsi="Arial" w:cs="Arial"/>
          <w:color w:val="000000"/>
          <w:sz w:val="24"/>
          <w:szCs w:val="24"/>
        </w:rPr>
        <w:t xml:space="preserve">referring to a point away from the speaker </w:t>
      </w:r>
      <w:r w:rsidR="00360443">
        <w:rPr>
          <w:rFonts w:ascii="Arial" w:eastAsia="Times New Roman" w:hAnsi="Arial" w:cs="Arial"/>
          <w:color w:val="000000"/>
          <w:sz w:val="24"/>
          <w:szCs w:val="24"/>
        </w:rPr>
        <w:t>provides</w:t>
      </w:r>
      <w:r w:rsidR="00827AB0">
        <w:rPr>
          <w:rFonts w:ascii="Arial" w:eastAsia="Times New Roman" w:hAnsi="Arial" w:cs="Arial"/>
          <w:color w:val="000000"/>
          <w:sz w:val="24"/>
          <w:szCs w:val="24"/>
        </w:rPr>
        <w:t xml:space="preserve"> clear</w:t>
      </w:r>
      <w:r w:rsidR="004C3D05">
        <w:rPr>
          <w:rFonts w:ascii="Arial" w:eastAsia="Times New Roman" w:hAnsi="Arial" w:cs="Arial"/>
          <w:color w:val="000000"/>
          <w:sz w:val="24"/>
          <w:szCs w:val="24"/>
        </w:rPr>
        <w:t>, unbiased</w:t>
      </w:r>
      <w:r w:rsidR="00A06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56D65">
        <w:rPr>
          <w:rFonts w:ascii="Arial" w:eastAsia="Times New Roman" w:hAnsi="Arial" w:cs="Arial"/>
          <w:color w:val="000000"/>
          <w:sz w:val="24"/>
          <w:szCs w:val="24"/>
        </w:rPr>
        <w:t xml:space="preserve">visual </w:t>
      </w:r>
      <w:r w:rsidR="00A06D02">
        <w:rPr>
          <w:rFonts w:ascii="Arial" w:eastAsia="Times New Roman" w:hAnsi="Arial" w:cs="Arial"/>
          <w:color w:val="000000"/>
          <w:sz w:val="24"/>
          <w:szCs w:val="24"/>
        </w:rPr>
        <w:t>content and allow</w:t>
      </w:r>
      <w:r w:rsidR="00356D65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A06D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06D02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spellEnd"/>
      <w:r w:rsidR="00360443">
        <w:rPr>
          <w:rFonts w:ascii="Arial" w:eastAsia="Times New Roman" w:hAnsi="Arial" w:cs="Arial"/>
          <w:color w:val="000000"/>
          <w:sz w:val="24"/>
          <w:szCs w:val="24"/>
        </w:rPr>
        <w:t xml:space="preserve"> viewer</w:t>
      </w:r>
      <w:r w:rsidR="00A06D02">
        <w:rPr>
          <w:rFonts w:ascii="Arial" w:eastAsia="Times New Roman" w:hAnsi="Arial" w:cs="Arial"/>
          <w:color w:val="000000"/>
          <w:sz w:val="24"/>
          <w:szCs w:val="24"/>
        </w:rPr>
        <w:t xml:space="preserve"> to draw their own conclusions. </w:t>
      </w:r>
    </w:p>
    <w:p w14:paraId="3E322910" w14:textId="77777777" w:rsidR="00A446A9" w:rsidRPr="005364B4" w:rsidRDefault="00A446A9" w:rsidP="00D93943">
      <w:pPr>
        <w:pStyle w:val="ListParagraph"/>
        <w:numPr>
          <w:ilvl w:val="0"/>
          <w:numId w:val="1"/>
        </w:numPr>
        <w:shd w:val="clear" w:color="auto" w:fill="FFFFFF"/>
        <w:spacing w:before="120" w:after="120" w:line="360" w:lineRule="atLeast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D93943">
        <w:rPr>
          <w:rFonts w:ascii="Arial" w:eastAsia="Times New Roman" w:hAnsi="Arial" w:cs="Arial"/>
          <w:b/>
          <w:color w:val="000000"/>
          <w:sz w:val="24"/>
          <w:szCs w:val="24"/>
        </w:rPr>
        <w:t>Described Transcript.</w:t>
      </w:r>
      <w:r w:rsidRPr="005364B4">
        <w:rPr>
          <w:rFonts w:ascii="Arial" w:eastAsia="Times New Roman" w:hAnsi="Arial" w:cs="Arial"/>
          <w:color w:val="000000"/>
          <w:sz w:val="24"/>
          <w:szCs w:val="24"/>
        </w:rPr>
        <w:t xml:space="preserve"> A described transcript </w:t>
      </w:r>
      <w:r w:rsidR="00766F04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Pr="005364B4">
        <w:rPr>
          <w:rFonts w:ascii="Arial" w:eastAsia="Times New Roman" w:hAnsi="Arial" w:cs="Arial"/>
          <w:color w:val="000000"/>
          <w:sz w:val="24"/>
          <w:szCs w:val="24"/>
        </w:rPr>
        <w:t xml:space="preserve"> include all the content of the video: the video itself as well as all environmental and visual description. </w:t>
      </w:r>
    </w:p>
    <w:p w14:paraId="255E2481" w14:textId="77777777" w:rsidR="00A446A9" w:rsidRPr="005364B4" w:rsidRDefault="00A446A9" w:rsidP="00A330B3">
      <w:pPr>
        <w:pStyle w:val="ListParagraph"/>
        <w:numPr>
          <w:ilvl w:val="1"/>
          <w:numId w:val="1"/>
        </w:numPr>
        <w:shd w:val="clear" w:color="auto" w:fill="FFFFFF"/>
        <w:spacing w:before="120" w:after="120" w:line="360" w:lineRule="atLeast"/>
        <w:ind w:left="1080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5364B4">
        <w:rPr>
          <w:rFonts w:ascii="Arial" w:eastAsia="Times New Roman" w:hAnsi="Arial" w:cs="Arial"/>
          <w:color w:val="000000"/>
          <w:sz w:val="24"/>
          <w:szCs w:val="24"/>
        </w:rPr>
        <w:t>If a speaker wants to provide de</w:t>
      </w:r>
      <w:r w:rsidR="00D93943">
        <w:rPr>
          <w:rFonts w:ascii="Arial" w:eastAsia="Times New Roman" w:hAnsi="Arial" w:cs="Arial"/>
          <w:color w:val="000000"/>
          <w:sz w:val="24"/>
          <w:szCs w:val="24"/>
        </w:rPr>
        <w:t>tailed self-</w:t>
      </w:r>
      <w:r w:rsidRPr="005364B4">
        <w:rPr>
          <w:rFonts w:ascii="Arial" w:eastAsia="Times New Roman" w:hAnsi="Arial" w:cs="Arial"/>
          <w:color w:val="000000"/>
          <w:sz w:val="24"/>
          <w:szCs w:val="24"/>
        </w:rPr>
        <w:t xml:space="preserve">description, it should go here. </w:t>
      </w:r>
    </w:p>
    <w:p w14:paraId="27AB2C9A" w14:textId="77777777" w:rsidR="00D93943" w:rsidRDefault="00A446A9" w:rsidP="00A330B3">
      <w:pPr>
        <w:pStyle w:val="ListParagraph"/>
        <w:numPr>
          <w:ilvl w:val="1"/>
          <w:numId w:val="1"/>
        </w:numPr>
        <w:shd w:val="clear" w:color="auto" w:fill="FFFFFF"/>
        <w:spacing w:before="120" w:after="120" w:line="360" w:lineRule="atLeast"/>
        <w:ind w:left="1080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5364B4">
        <w:rPr>
          <w:rFonts w:ascii="Arial" w:eastAsia="Times New Roman" w:hAnsi="Arial" w:cs="Arial"/>
          <w:color w:val="000000"/>
          <w:sz w:val="24"/>
          <w:szCs w:val="24"/>
        </w:rPr>
        <w:t xml:space="preserve">The described transcript should be available via email in both Word and </w:t>
      </w:r>
      <w:r w:rsidR="00766F04">
        <w:rPr>
          <w:rFonts w:ascii="Arial" w:eastAsia="Times New Roman" w:hAnsi="Arial" w:cs="Arial"/>
          <w:color w:val="000000"/>
          <w:sz w:val="24"/>
          <w:szCs w:val="24"/>
        </w:rPr>
        <w:t xml:space="preserve">PDF </w:t>
      </w:r>
      <w:r w:rsidRPr="005364B4">
        <w:rPr>
          <w:rFonts w:ascii="Arial" w:eastAsia="Times New Roman" w:hAnsi="Arial" w:cs="Arial"/>
          <w:color w:val="000000"/>
          <w:sz w:val="24"/>
          <w:szCs w:val="24"/>
        </w:rPr>
        <w:t xml:space="preserve">version; the </w:t>
      </w:r>
      <w:r w:rsidR="00766F04">
        <w:rPr>
          <w:rFonts w:ascii="Arial" w:eastAsia="Times New Roman" w:hAnsi="Arial" w:cs="Arial"/>
          <w:color w:val="000000"/>
          <w:sz w:val="24"/>
          <w:szCs w:val="24"/>
        </w:rPr>
        <w:t>PDF</w:t>
      </w:r>
      <w:r w:rsidRPr="005364B4">
        <w:rPr>
          <w:rFonts w:ascii="Arial" w:eastAsia="Times New Roman" w:hAnsi="Arial" w:cs="Arial"/>
          <w:color w:val="000000"/>
          <w:sz w:val="24"/>
          <w:szCs w:val="24"/>
        </w:rPr>
        <w:t xml:space="preserve"> is necessary because many people don’t have Word. </w:t>
      </w:r>
    </w:p>
    <w:p w14:paraId="6CDACB36" w14:textId="77777777" w:rsidR="00296754" w:rsidRPr="00D93943" w:rsidRDefault="00D93943" w:rsidP="00DE64AB">
      <w:pPr>
        <w:pStyle w:val="ListParagraph"/>
        <w:numPr>
          <w:ilvl w:val="0"/>
          <w:numId w:val="1"/>
        </w:numPr>
        <w:shd w:val="clear" w:color="auto" w:fill="FFFFFF"/>
        <w:spacing w:before="120" w:after="120" w:line="360" w:lineRule="atLeast"/>
        <w:ind w:left="547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D93943">
        <w:rPr>
          <w:rFonts w:ascii="Arial" w:hAnsi="Arial" w:cs="Arial"/>
          <w:b/>
          <w:sz w:val="24"/>
          <w:szCs w:val="24"/>
        </w:rPr>
        <w:t>Be able to slow the video.</w:t>
      </w:r>
      <w:r>
        <w:rPr>
          <w:rFonts w:ascii="Arial" w:hAnsi="Arial" w:cs="Arial"/>
          <w:sz w:val="24"/>
          <w:szCs w:val="24"/>
        </w:rPr>
        <w:t xml:space="preserve"> </w:t>
      </w:r>
      <w:r w:rsidR="00296754" w:rsidRPr="00D93943">
        <w:rPr>
          <w:rFonts w:ascii="Arial" w:hAnsi="Arial" w:cs="Arial"/>
          <w:sz w:val="24"/>
          <w:szCs w:val="24"/>
        </w:rPr>
        <w:t>If possible, make a final product that can be played at various</w:t>
      </w:r>
      <w:r w:rsidR="00A446A9" w:rsidRPr="00D93943">
        <w:rPr>
          <w:rFonts w:ascii="Arial" w:hAnsi="Arial" w:cs="Arial"/>
          <w:sz w:val="24"/>
          <w:szCs w:val="24"/>
        </w:rPr>
        <w:t xml:space="preserve"> speeds. </w:t>
      </w:r>
      <w:r w:rsidR="001C3702" w:rsidRPr="00D93943">
        <w:rPr>
          <w:rFonts w:ascii="Arial" w:hAnsi="Arial" w:cs="Arial"/>
          <w:sz w:val="24"/>
          <w:szCs w:val="24"/>
        </w:rPr>
        <w:t>For example, YouTube allows slowing the playback speed to acco</w:t>
      </w:r>
      <w:r w:rsidR="00CB46D0" w:rsidRPr="00D93943">
        <w:rPr>
          <w:rFonts w:ascii="Arial" w:hAnsi="Arial" w:cs="Arial"/>
          <w:sz w:val="24"/>
          <w:szCs w:val="24"/>
        </w:rPr>
        <w:t xml:space="preserve">mmodate the viewer’s preference for the speed of the ASL and the presentation of the captions. </w:t>
      </w:r>
    </w:p>
    <w:p w14:paraId="20B2CA75" w14:textId="77777777" w:rsidR="00453718" w:rsidRPr="00DB07E3" w:rsidRDefault="00D93943" w:rsidP="00827AB0">
      <w:pPr>
        <w:pStyle w:val="ListParagraph"/>
        <w:numPr>
          <w:ilvl w:val="0"/>
          <w:numId w:val="1"/>
        </w:numPr>
        <w:shd w:val="clear" w:color="auto" w:fill="FFFFFF"/>
        <w:spacing w:before="120" w:after="120" w:line="360" w:lineRule="atLeast"/>
        <w:ind w:right="-180"/>
      </w:pPr>
      <w:r w:rsidRPr="00D93943">
        <w:rPr>
          <w:rFonts w:ascii="Arial" w:hAnsi="Arial" w:cs="Arial"/>
          <w:b/>
          <w:sz w:val="24"/>
          <w:szCs w:val="24"/>
        </w:rPr>
        <w:t>In-person facilitation</w:t>
      </w:r>
      <w:r w:rsidRPr="00D93943">
        <w:rPr>
          <w:rFonts w:ascii="Arial" w:hAnsi="Arial" w:cs="Arial"/>
          <w:sz w:val="24"/>
          <w:szCs w:val="24"/>
        </w:rPr>
        <w:t xml:space="preserve">. </w:t>
      </w:r>
      <w:r w:rsidR="00453718" w:rsidRPr="00D93943">
        <w:rPr>
          <w:rFonts w:ascii="Arial" w:hAnsi="Arial" w:cs="Arial"/>
          <w:sz w:val="24"/>
          <w:szCs w:val="24"/>
        </w:rPr>
        <w:t xml:space="preserve">If possible, </w:t>
      </w:r>
      <w:r w:rsidR="00827AB0">
        <w:rPr>
          <w:rFonts w:ascii="Arial" w:hAnsi="Arial" w:cs="Arial"/>
          <w:sz w:val="24"/>
          <w:szCs w:val="24"/>
        </w:rPr>
        <w:t xml:space="preserve">for those who are fully deafblind, </w:t>
      </w:r>
      <w:r w:rsidRPr="00D93943">
        <w:rPr>
          <w:rFonts w:ascii="Arial" w:hAnsi="Arial" w:cs="Arial"/>
          <w:sz w:val="24"/>
          <w:szCs w:val="24"/>
        </w:rPr>
        <w:t>consider providing</w:t>
      </w:r>
      <w:r w:rsidR="00453718" w:rsidRPr="00D93943">
        <w:rPr>
          <w:rFonts w:ascii="Arial" w:hAnsi="Arial" w:cs="Arial"/>
          <w:sz w:val="24"/>
          <w:szCs w:val="24"/>
        </w:rPr>
        <w:t xml:space="preserve"> in-person facilitation by interpreters, communication f</w:t>
      </w:r>
      <w:r w:rsidRPr="00D93943">
        <w:rPr>
          <w:rFonts w:ascii="Arial" w:hAnsi="Arial" w:cs="Arial"/>
          <w:sz w:val="24"/>
          <w:szCs w:val="24"/>
        </w:rPr>
        <w:t>acilitators or access providers</w:t>
      </w:r>
      <w:r w:rsidR="00827AB0">
        <w:rPr>
          <w:rFonts w:ascii="Arial" w:hAnsi="Arial" w:cs="Arial"/>
          <w:sz w:val="24"/>
          <w:szCs w:val="24"/>
        </w:rPr>
        <w:t>.</w:t>
      </w:r>
    </w:p>
    <w:p w14:paraId="5829C18A" w14:textId="601EE2C0" w:rsidR="00453718" w:rsidRPr="00453718" w:rsidRDefault="001E25E4" w:rsidP="00360443">
      <w:pPr>
        <w:shd w:val="clear" w:color="auto" w:fill="FFFFFF"/>
        <w:spacing w:before="240" w:after="120" w:line="240" w:lineRule="atLeast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Providing</w:t>
      </w:r>
      <w:r w:rsidR="00CC2C8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e</w:t>
      </w:r>
      <w:r w:rsidR="00453718" w:rsidRPr="0045371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qual access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results in</w:t>
      </w:r>
      <w:r w:rsidR="00453718" w:rsidRPr="0045371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CC2C8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dependable, quality information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for all</w:t>
      </w:r>
      <w:r w:rsidR="00CC2C8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. </w:t>
      </w:r>
    </w:p>
    <w:p w14:paraId="54F2A007" w14:textId="77777777" w:rsidR="00827AB0" w:rsidRDefault="00DB07E3" w:rsidP="00D93943">
      <w:pPr>
        <w:shd w:val="clear" w:color="auto" w:fill="FFFFFF"/>
        <w:spacing w:before="120" w:after="120" w:line="240" w:lineRule="atLeast"/>
        <w:jc w:val="center"/>
        <w:rPr>
          <w:rFonts w:ascii="Arial" w:hAnsi="Arial" w:cs="Arial"/>
          <w:b/>
        </w:rPr>
      </w:pPr>
      <w:r w:rsidRPr="00453718">
        <w:rPr>
          <w:rFonts w:ascii="Arial" w:hAnsi="Arial" w:cs="Arial"/>
          <w:b/>
        </w:rPr>
        <w:t xml:space="preserve">To engage the services of the DB CAN NJ </w:t>
      </w:r>
      <w:r w:rsidR="00827AB0">
        <w:rPr>
          <w:rFonts w:ascii="Arial" w:hAnsi="Arial" w:cs="Arial"/>
          <w:b/>
        </w:rPr>
        <w:t xml:space="preserve">DeafBlind </w:t>
      </w:r>
      <w:r w:rsidRPr="00453718">
        <w:rPr>
          <w:rFonts w:ascii="Arial" w:hAnsi="Arial" w:cs="Arial"/>
          <w:b/>
        </w:rPr>
        <w:t xml:space="preserve">Access Team </w:t>
      </w:r>
    </w:p>
    <w:p w14:paraId="44E2241A" w14:textId="77777777" w:rsidR="00360443" w:rsidRDefault="00360443" w:rsidP="00360443">
      <w:pPr>
        <w:shd w:val="clear" w:color="auto" w:fill="FFFFFF"/>
        <w:spacing w:before="120" w:after="120" w:line="240" w:lineRule="atLeast"/>
        <w:jc w:val="center"/>
        <w:rPr>
          <w:rStyle w:val="Hyperlink"/>
          <w:rFonts w:ascii="Arial" w:hAnsi="Arial" w:cs="Arial"/>
          <w:b/>
        </w:rPr>
      </w:pPr>
      <w:r>
        <w:rPr>
          <w:rFonts w:ascii="Arial" w:hAnsi="Arial" w:cs="Arial"/>
          <w:b/>
        </w:rPr>
        <w:t>to make your video</w:t>
      </w:r>
      <w:r w:rsidR="00DB07E3" w:rsidRPr="00453718">
        <w:rPr>
          <w:rFonts w:ascii="Arial" w:hAnsi="Arial" w:cs="Arial"/>
          <w:b/>
        </w:rPr>
        <w:t xml:space="preserve"> accessible, email </w:t>
      </w:r>
      <w:hyperlink r:id="rId6" w:history="1">
        <w:r w:rsidR="00C80861" w:rsidRPr="00005D30">
          <w:rPr>
            <w:rStyle w:val="Hyperlink"/>
            <w:rFonts w:ascii="Arial" w:hAnsi="Arial" w:cs="Arial"/>
            <w:b/>
          </w:rPr>
          <w:t>dbcannj@gmail.com</w:t>
        </w:r>
      </w:hyperlink>
    </w:p>
    <w:p w14:paraId="28AEACDF" w14:textId="78648F80" w:rsidR="00C80861" w:rsidRPr="00C80861" w:rsidRDefault="00C80861" w:rsidP="00360443">
      <w:pPr>
        <w:shd w:val="clear" w:color="auto" w:fill="FFFFFF"/>
        <w:spacing w:before="240" w:after="120" w:line="240" w:lineRule="atLeast"/>
        <w:jc w:val="right"/>
        <w:rPr>
          <w:rFonts w:ascii="Arial" w:hAnsi="Arial" w:cs="Arial"/>
          <w:bCs/>
          <w:sz w:val="18"/>
          <w:szCs w:val="18"/>
        </w:rPr>
      </w:pPr>
      <w:r w:rsidRPr="00C80861">
        <w:rPr>
          <w:rFonts w:ascii="Arial" w:hAnsi="Arial" w:cs="Arial"/>
          <w:bCs/>
          <w:sz w:val="18"/>
          <w:szCs w:val="18"/>
        </w:rPr>
        <w:t xml:space="preserve">REV: </w:t>
      </w:r>
      <w:r w:rsidR="001E25E4">
        <w:rPr>
          <w:rFonts w:ascii="Arial" w:hAnsi="Arial" w:cs="Arial"/>
          <w:bCs/>
          <w:sz w:val="18"/>
          <w:szCs w:val="18"/>
        </w:rPr>
        <w:t>4.13.23</w:t>
      </w:r>
    </w:p>
    <w:sectPr w:rsidR="00C80861" w:rsidRPr="00C80861" w:rsidSect="00360443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D5A63"/>
    <w:multiLevelType w:val="hybridMultilevel"/>
    <w:tmpl w:val="B3F41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25AA6"/>
    <w:multiLevelType w:val="hybridMultilevel"/>
    <w:tmpl w:val="FFD89E96"/>
    <w:lvl w:ilvl="0" w:tplc="636CABCC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54A65"/>
    <w:multiLevelType w:val="hybridMultilevel"/>
    <w:tmpl w:val="BC548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892616">
    <w:abstractNumId w:val="1"/>
  </w:num>
  <w:num w:numId="2" w16cid:durableId="1275097659">
    <w:abstractNumId w:val="2"/>
  </w:num>
  <w:num w:numId="3" w16cid:durableId="1947762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754"/>
    <w:rsid w:val="0001576D"/>
    <w:rsid w:val="00111051"/>
    <w:rsid w:val="001A2C04"/>
    <w:rsid w:val="001C3702"/>
    <w:rsid w:val="001D5DC3"/>
    <w:rsid w:val="001E25E4"/>
    <w:rsid w:val="00296754"/>
    <w:rsid w:val="002C3EAB"/>
    <w:rsid w:val="002E350A"/>
    <w:rsid w:val="00300832"/>
    <w:rsid w:val="00356D65"/>
    <w:rsid w:val="00360443"/>
    <w:rsid w:val="00375473"/>
    <w:rsid w:val="00383900"/>
    <w:rsid w:val="00453718"/>
    <w:rsid w:val="004C3D05"/>
    <w:rsid w:val="005364B4"/>
    <w:rsid w:val="0056760C"/>
    <w:rsid w:val="005D62FC"/>
    <w:rsid w:val="00673101"/>
    <w:rsid w:val="007632A7"/>
    <w:rsid w:val="00766F04"/>
    <w:rsid w:val="00783E28"/>
    <w:rsid w:val="007C6623"/>
    <w:rsid w:val="00827AB0"/>
    <w:rsid w:val="00861849"/>
    <w:rsid w:val="00A06D02"/>
    <w:rsid w:val="00A330B3"/>
    <w:rsid w:val="00A446A9"/>
    <w:rsid w:val="00B70298"/>
    <w:rsid w:val="00C27A52"/>
    <w:rsid w:val="00C41AB1"/>
    <w:rsid w:val="00C80861"/>
    <w:rsid w:val="00C863F9"/>
    <w:rsid w:val="00CB46D0"/>
    <w:rsid w:val="00CC2C8E"/>
    <w:rsid w:val="00D93943"/>
    <w:rsid w:val="00DA0683"/>
    <w:rsid w:val="00DB07E3"/>
    <w:rsid w:val="00DE64AB"/>
    <w:rsid w:val="00E572C5"/>
    <w:rsid w:val="00EF1525"/>
    <w:rsid w:val="00F3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F3A93"/>
  <w15:chartTrackingRefBased/>
  <w15:docId w15:val="{E9816A22-1D83-457F-80BA-A1A4F3B0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7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8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9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1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7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cannj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Gabry</dc:creator>
  <cp:keywords/>
  <dc:description/>
  <cp:lastModifiedBy>Katherine Gabry</cp:lastModifiedBy>
  <cp:revision>3</cp:revision>
  <dcterms:created xsi:type="dcterms:W3CDTF">2023-04-13T19:24:00Z</dcterms:created>
  <dcterms:modified xsi:type="dcterms:W3CDTF">2023-04-13T19:40:00Z</dcterms:modified>
</cp:coreProperties>
</file>